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f:\attachcus\stclair-c\CSTCLAIR_DEC20001\0000000086B9263CA4D7D611826300065B5E8D32C4C32000.#1.001 Assign &amp; Assump (Range Resources).doc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