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f:\attachcus\stclair-c\CSTCLAIR_DEC20001\0000000086B9263CA4D7D611826300065B5E8D3244D32000.#1.001 Assign &amp; Assump (Range Resources).doc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