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O:\LEGAL\MHEARD\EBS\CTR\UECOMM.DOC</w:t>
      </w:r>
    </w:p>
    <w:p>
      <w:pPr>
        <w:pStyle w:val="Normal"/>
        <w:bidi w:val="0"/>
        <w:jc w:val="start"/>
        <w:rPr/>
      </w:pPr>
      <w:r>
        <w:rPr/>
        <w:t>and revised document: O:\LEGAL\MHEARD\EBS\CTR\001CTR(UECOMM).DOC</w:t>
      </w:r>
    </w:p>
    <w:p>
      <w:pPr>
        <w:pStyle w:val="Normal"/>
        <w:bidi w:val="0"/>
        <w:jc w:val="start"/>
        <w:rPr/>
      </w:pPr>
      <w:r>
        <w:rPr/>
      </w:r>
    </w:p>
    <w:p>
      <w:pPr>
        <w:pStyle w:val="Normal"/>
        <w:bidi w:val="0"/>
        <w:jc w:val="start"/>
        <w:rPr/>
      </w:pPr>
      <w:r>
        <w:rPr/>
        <w:t>CompareRite found      96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CoverTitle"/>
        <w:bidi w:val="0"/>
        <w:rPr>
          <w:rFonts w:ascii="Times New Roman" w:hAnsi="Times New Roman"/>
          <w:b/>
          <w:sz w:val="24"/>
        </w:rPr>
      </w:pPr>
      <w:r>
        <w:rPr>
          <w:rFonts w:ascii="Times New Roman" w:hAnsi="Times New Roman"/>
          <w:b/>
          <w:sz w:val="24"/>
        </w:rPr>
        <w:t>MASTER AGREEMENT</w:t>
      </w:r>
    </w:p>
    <w:p>
      <w:pPr>
        <w:pStyle w:val="CoverTitle"/>
        <w:bidi w:val="0"/>
        <w:rPr>
          <w:rFonts w:ascii="Times New Roman" w:hAnsi="Times New Roman"/>
          <w:b/>
          <w:sz w:val="24"/>
        </w:rPr>
      </w:pPr>
      <w:r>
        <w:rPr>
          <w:rFonts w:ascii="Times New Roman" w:hAnsi="Times New Roman"/>
          <w:b/>
          <w:sz w:val="24"/>
        </w:rPr>
      </w:r>
    </w:p>
    <w:p>
      <w:pPr>
        <w:pStyle w:val="CoverTitle"/>
        <w:bidi w:val="0"/>
        <w:rPr>
          <w:rFonts w:ascii="Times New Roman" w:hAnsi="Times New Roman"/>
          <w:b/>
          <w:sz w:val="24"/>
        </w:rPr>
      </w:pPr>
      <w:r>
        <w:rPr>
          <w:rFonts w:ascii="Times New Roman" w:hAnsi="Times New Roman"/>
          <w:b/>
          <w:sz w:val="24"/>
        </w:rPr>
        <w:t>Dated as of [</w:t>
      </w:r>
      <w:r>
        <w:rPr>
          <w:rFonts w:ascii="Times New Roman" w:hAnsi="Times New Roman"/>
          <w:b/>
          <w:sz w:val="24"/>
          <w:u w:val="single"/>
        </w:rPr>
        <w:tab/>
        <w:tab/>
        <w:tab/>
        <w:tab/>
      </w:r>
      <w:r>
        <w:rPr>
          <w:rFonts w:ascii="Times New Roman" w:hAnsi="Times New Roman"/>
          <w:b/>
          <w:sz w:val="24"/>
        </w:rPr>
        <w:t>]</w:t>
      </w:r>
    </w:p>
    <w:p>
      <w:pPr>
        <w:pStyle w:val="CoverTitle"/>
        <w:bidi w:val="0"/>
        <w:rPr>
          <w:rFonts w:ascii="Times New Roman" w:hAnsi="Times New Roman"/>
          <w:sz w:val="24"/>
        </w:rPr>
      </w:pPr>
      <w:r>
        <w:rPr>
          <w:rFonts w:ascii="Times New Roman" w:hAnsi="Times New Roman"/>
          <w:sz w:val="24"/>
        </w:rPr>
      </w:r>
    </w:p>
    <w:p>
      <w:pPr>
        <w:pStyle w:val="CoverTitle"/>
        <w:bidi w:val="0"/>
        <w:rPr>
          <w:rFonts w:ascii="Times New Roman" w:hAnsi="Times New Roman"/>
          <w:b/>
          <w:sz w:val="24"/>
        </w:rPr>
      </w:pPr>
      <w:r>
        <w:rPr>
          <w:rFonts w:ascii="Times New Roman" w:hAnsi="Times New Roman"/>
          <w:b/>
          <w:sz w:val="24"/>
        </w:rPr>
        <w:t>By and Between</w:t>
      </w:r>
    </w:p>
    <w:p>
      <w:pPr>
        <w:pStyle w:val="CoverTitle"/>
        <w:bidi w:val="0"/>
        <w:rPr>
          <w:rFonts w:ascii="Times New Roman" w:hAnsi="Times New Roman"/>
          <w:b/>
          <w:sz w:val="24"/>
        </w:rPr>
      </w:pPr>
      <w:r>
        <w:rPr>
          <w:rFonts w:ascii="Times New Roman" w:hAnsi="Times New Roman"/>
          <w:b/>
          <w:sz w:val="24"/>
        </w:rPr>
      </w:r>
    </w:p>
    <w:p>
      <w:pPr>
        <w:pStyle w:val="CoverTitle"/>
        <w:bidi w:val="0"/>
        <w:rPr>
          <w:rFonts w:ascii="Times New Roman" w:hAnsi="Times New Roman"/>
          <w:b/>
          <w:sz w:val="24"/>
        </w:rPr>
      </w:pPr>
      <w:r>
        <w:rPr>
          <w:rFonts w:ascii="Times New Roman" w:hAnsi="Times New Roman"/>
          <w:b/>
          <w:sz w:val="24"/>
        </w:rPr>
      </w:r>
    </w:p>
    <w:p>
      <w:pPr>
        <w:pStyle w:val="Normal"/>
        <w:widowControl w:val="false"/>
        <w:bidi w:val="0"/>
        <w:jc w:val="start"/>
        <w:rPr>
          <w:rFonts w:ascii="Times New Roman" w:hAnsi="Times New Roman"/>
          <w:b/>
          <w:sz w:val="20"/>
          <w:u w:val="single"/>
        </w:rPr>
      </w:pPr>
      <w:r>
        <w:rPr>
          <w:rFonts w:ascii="Times New Roman" w:hAnsi="Times New Roman"/>
          <w:b/>
          <w:sz w:val="20"/>
          <w:u w:val="single"/>
        </w:rPr>
        <w:t>ENRON BROADBAND SERVICES</w:t>
      </w:r>
      <w:r>
        <w:rPr>
          <w:rFonts w:ascii="Times New Roman" w:hAnsi="Times New Roman"/>
          <w:sz w:val="20"/>
        </w:rPr>
        <w:tab/>
        <w:tab/>
      </w:r>
      <w:r>
        <w:rPr>
          <w:rFonts w:ascii="Times New Roman" w:hAnsi="Times New Roman"/>
          <w:b/>
          <w:sz w:val="20"/>
          <w:u w:val="single"/>
        </w:rPr>
        <w:t>and</w:t>
      </w:r>
      <w:r>
        <w:rPr>
          <w:rFonts w:ascii="Times New Roman" w:hAnsi="Times New Roman"/>
          <w:sz w:val="20"/>
        </w:rPr>
        <w:tab/>
        <w:tab/>
      </w:r>
      <w:r>
        <w:rPr>
          <w:rFonts w:ascii="Times New Roman" w:hAnsi="Times New Roman"/>
          <w:b/>
          <w:sz w:val="20"/>
          <w:u w:val="single"/>
        </w:rPr>
        <w:t>UECOMM OPERATIONS PTY LIMITED</w:t>
      </w:r>
      <w:r>
        <w:rPr>
          <w:rFonts w:ascii="Times New Roman" w:hAnsi="Times New Roman"/>
          <w:sz w:val="20"/>
        </w:rPr>
        <w:t xml:space="preserve"> </w:t>
      </w:r>
      <w:r>
        <w:rPr>
          <w:rFonts w:ascii="Times New Roman" w:hAnsi="Times New Roman"/>
          <w:b/>
          <w:sz w:val="20"/>
          <w:u w:val="single"/>
        </w:rPr>
        <w:t>("Party B")</w:t>
      </w:r>
    </w:p>
    <w:p>
      <w:pPr>
        <w:pStyle w:val="Normal"/>
        <w:widowControl w:val="false"/>
        <w:bidi w:val="0"/>
        <w:jc w:val="start"/>
        <w:rPr>
          <w:rFonts w:ascii="Times New Roman" w:hAnsi="Times New Roman"/>
          <w:b/>
          <w:sz w:val="20"/>
        </w:rPr>
      </w:pPr>
      <w:r>
        <w:rPr>
          <w:rFonts w:ascii="Times New Roman" w:hAnsi="Times New Roman"/>
          <w:b/>
          <w:sz w:val="20"/>
          <w:u w:val="single"/>
        </w:rPr>
        <w:t>ASIA/PACIFIC PTE LTD. ("Party A")</w:t>
      </w:r>
      <w:r>
        <w:rPr>
          <w:rFonts w:ascii="Times New Roman" w:hAnsi="Times New Roman"/>
          <w:b/>
          <w:sz w:val="20"/>
        </w:rPr>
        <w:t xml:space="preserve"> </w:t>
      </w:r>
      <w:r>
        <w:rPr>
          <w:rFonts w:ascii="Times New Roman" w:hAnsi="Times New Roman"/>
          <w:b/>
          <w:strike/>
          <w:sz w:val="20"/>
        </w:rPr>
        <w:t>EBS Asia Pacific Pty Ltd ("Party A") and Uecomm Limited ("Party B")</w:t>
      </w:r>
    </w:p>
    <w:p>
      <w:pPr>
        <w:pStyle w:val="Normal"/>
        <w:widowControl w:val="false"/>
        <w:bidi w:val="0"/>
        <w:ind w:end="-720"/>
        <w:jc w:val="both"/>
        <w:rPr>
          <w:rFonts w:ascii="Times New Roman" w:hAnsi="Times New Roman"/>
          <w:sz w:val="20"/>
        </w:rPr>
      </w:pPr>
      <w:r>
        <w:rPr>
          <w:rFonts w:ascii="Times New Roman" w:hAnsi="Times New Roman"/>
          <w:sz w:val="20"/>
        </w:rPr>
      </w:r>
    </w:p>
    <w:p>
      <w:pPr>
        <w:pStyle w:val="coverbody"/>
        <w:widowControl w:val="false"/>
        <w:bidi w:val="0"/>
        <w:spacing w:before="0" w:after="0"/>
        <w:rPr>
          <w:rFonts w:ascii="Times New Roman" w:hAnsi="Times New Roman"/>
        </w:rPr>
      </w:pPr>
      <w:r>
        <w:rPr>
          <w:rFonts w:ascii="Times New Roman" w:hAnsi="Times New Roman"/>
        </w:rPr>
        <w:t xml:space="preserve">Type of Legal Entity:    </w:t>
      </w:r>
      <w:r>
        <w:rPr>
          <w:rFonts w:ascii="Times New Roman" w:hAnsi="Times New Roman"/>
          <w:strike/>
        </w:rPr>
        <w:t>EBS Asia Pacific Pte Ltd</w:t>
      </w:r>
      <w:r>
        <w:rPr>
          <w:rFonts w:ascii="Times New Roman" w:hAnsi="Times New Roman"/>
        </w:rPr>
        <w:t xml:space="preserve"> </w:t>
      </w:r>
      <w:r>
        <w:rPr>
          <w:rFonts w:ascii="Times New Roman" w:hAnsi="Times New Roman"/>
          <w:b/>
          <w:u w:val="single"/>
        </w:rPr>
        <w:t>corporation</w:t>
      </w:r>
      <w:r>
        <w:rPr>
          <w:rFonts w:ascii="Times New Roman" w:hAnsi="Times New Roman"/>
        </w:rPr>
        <w:tab/>
        <w:tab/>
        <w:tab/>
        <w:tab/>
        <w:tab/>
        <w:t xml:space="preserve">Type of Legal Entity:    </w:t>
      </w:r>
      <w:r>
        <w:rPr>
          <w:rFonts w:ascii="Times New Roman" w:hAnsi="Times New Roman"/>
          <w:strike/>
        </w:rPr>
        <w:t>Uecomm Limited</w:t>
      </w:r>
      <w:r>
        <w:rPr>
          <w:rFonts w:ascii="Times New Roman" w:hAnsi="Times New Roman"/>
        </w:rPr>
        <w:t xml:space="preserve"> </w:t>
      </w:r>
      <w:r>
        <w:rPr>
          <w:rFonts w:ascii="Times New Roman" w:hAnsi="Times New Roman"/>
          <w:b/>
          <w:u w:val="single"/>
        </w:rPr>
        <w:t>corporation</w:t>
      </w:r>
    </w:p>
    <w:p>
      <w:pPr>
        <w:pStyle w:val="coverbody"/>
        <w:widowControl w:val="false"/>
        <w:bidi w:val="0"/>
        <w:spacing w:before="0" w:after="0"/>
        <w:rPr>
          <w:rFonts w:ascii="Times New Roman" w:hAnsi="Times New Roman"/>
          <w:u w:val="single"/>
        </w:rPr>
      </w:pPr>
      <w:r>
        <w:rPr>
          <w:rFonts w:ascii="Times New Roman" w:hAnsi="Times New Roman"/>
        </w:rPr>
        <w:t>Place of Organization/Registration:    Singapore</w:t>
        <w:tab/>
        <w:tab/>
        <w:tab/>
        <w:t>Place of Organization/Registration:    Victoria, Australia</w:t>
      </w:r>
    </w:p>
    <w:p>
      <w:pPr>
        <w:pStyle w:val="Normal"/>
        <w:widowControl w:val="false"/>
        <w:bidi w:val="0"/>
        <w:jc w:val="both"/>
        <w:rPr>
          <w:rFonts w:ascii="Times New Roman" w:hAnsi="Times New Roman"/>
          <w:strike/>
          <w:sz w:val="20"/>
        </w:rPr>
      </w:pPr>
      <w:r>
        <w:rPr>
          <w:rFonts w:ascii="Times New Roman" w:hAnsi="Times New Roman"/>
          <w:sz w:val="20"/>
        </w:rPr>
        <w:t>Organization/Registration No.:</w:t>
      </w:r>
      <w:r>
        <w:rPr>
          <w:rFonts w:ascii="Times New Roman" w:hAnsi="Times New Roman"/>
          <w:sz w:val="20"/>
          <w:u w:val="single"/>
        </w:rPr>
        <w:tab/>
        <w:tab/>
        <w:tab/>
      </w:r>
      <w:r>
        <w:rPr>
          <w:rFonts w:ascii="Times New Roman" w:hAnsi="Times New Roman"/>
          <w:sz w:val="20"/>
        </w:rPr>
        <w:tab/>
        <w:tab/>
        <w:t xml:space="preserve">Organization/Registration No.:    ACN </w:t>
      </w:r>
      <w:r>
        <w:rPr>
          <w:rFonts w:ascii="Times New Roman" w:hAnsi="Times New Roman"/>
          <w:b/>
          <w:sz w:val="20"/>
          <w:u w:val="single"/>
        </w:rPr>
        <w:t>093 504 100</w:t>
      </w:r>
      <w:r>
        <w:rPr>
          <w:rFonts w:ascii="Times New Roman" w:hAnsi="Times New Roman"/>
          <w:sz w:val="20"/>
        </w:rPr>
        <w:t xml:space="preserve"> </w:t>
      </w:r>
      <w:r>
        <w:rPr>
          <w:rFonts w:ascii="Times New Roman" w:hAnsi="Times New Roman"/>
          <w:strike/>
          <w:sz w:val="20"/>
        </w:rPr>
        <w:t>079 083 195</w:t>
      </w:r>
    </w:p>
    <w:p>
      <w:pPr>
        <w:pStyle w:val="Normal"/>
        <w:widowControl w:val="false"/>
        <w:bidi w:val="0"/>
        <w:jc w:val="both"/>
        <w:rPr>
          <w:rFonts w:ascii="Times New Roman" w:hAnsi="Times New Roman"/>
          <w:sz w:val="20"/>
        </w:rPr>
      </w:pPr>
      <w:r>
        <w:rPr>
          <w:rFonts w:ascii="Times New Roman" w:hAnsi="Times New Roman"/>
          <w:strike/>
          <w:sz w:val="20"/>
        </w:rPr>
        <w:t xml:space="preserve">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1008" w:footer="576" w:bottom="1008"/>
          <w:pgNumType w:start="1" w:fmt="decimal"/>
          <w:formProt w:val="false"/>
          <w:textDirection w:val="lrTb"/>
          <w:docGrid w:type="default" w:linePitch="100" w:charSpace="4294959103"/>
        </w:sectPr>
      </w:pPr>
    </w:p>
    <w:p>
      <w:pPr>
        <w:pStyle w:val="BodyText"/>
        <w:bidi w:val="0"/>
        <w:jc w:val="both"/>
        <w:rPr>
          <w:rFonts w:ascii="Times New Roman" w:hAnsi="Times New Roman"/>
          <w:sz w:val="19"/>
        </w:rPr>
      </w:pPr>
      <w:r>
        <w:rPr>
          <w:rFonts w:ascii="Times New Roman" w:hAnsi="Times New Roman"/>
          <w:sz w:val="20"/>
        </w:rPr>
        <w:t>Party A and Party B have entered and/or anticipate entering into one or more Transactions that are or will be governed by this Master Agreement, which includes the schedule (the "</w:t>
      </w:r>
      <w:r>
        <w:rPr>
          <w:rFonts w:ascii="Times New Roman" w:hAnsi="Times New Roman"/>
          <w:sz w:val="20"/>
          <w:u w:val="single"/>
        </w:rPr>
        <w:t>Schedule</w:t>
      </w:r>
      <w:r>
        <w:rPr>
          <w:rFonts w:ascii="Times New Roman" w:hAnsi="Times New Roman"/>
          <w:sz w:val="20"/>
        </w:rPr>
        <w:t>") (together, the "</w:t>
      </w:r>
      <w:r>
        <w:rPr>
          <w:rFonts w:ascii="Times New Roman" w:hAnsi="Times New Roman"/>
          <w:sz w:val="20"/>
          <w:u w:val="single"/>
        </w:rPr>
        <w:t>Master Agreement</w:t>
      </w:r>
      <w:r>
        <w:rPr>
          <w:rFonts w:ascii="Times New Roman" w:hAnsi="Times New Roman"/>
          <w:sz w:val="20"/>
        </w:rPr>
        <w:t>").    Terms used herein and not defined herein shall have the meanings set forth in Article 1.</w:t>
      </w:r>
    </w:p>
    <w:p>
      <w:pPr>
        <w:sectPr>
          <w:type w:val="continuous"/>
          <w:pgSz w:w="12240" w:h="15840"/>
          <w:pgMar w:left="720" w:right="720" w:gutter="0" w:header="720" w:top="1008" w:footer="576" w:bottom="1008"/>
          <w:formProt w:val="false"/>
          <w:textDirection w:val="lrTb"/>
          <w:docGrid w:type="default" w:linePitch="100" w:charSpace="4294959103"/>
        </w:sectPr>
      </w:pPr>
    </w:p>
    <w:p>
      <w:pPr>
        <w:pStyle w:val="Heading1"/>
        <w:bidi w:val="0"/>
        <w:rPr>
          <w:rFonts w:ascii="Times New Roman" w:hAnsi="Times New Roman"/>
          <w:sz w:val="19"/>
        </w:rPr>
      </w:pPr>
      <w:r>
        <w:rPr>
          <w:rFonts w:ascii="Times New Roman" w:hAnsi="Times New Roman"/>
        </w:rPr>
        <w:t>ARTICLE 1.</w:t>
        <w:tab/>
      </w:r>
      <w:r>
        <w:rPr>
          <w:rFonts w:ascii="Times New Roman" w:hAnsi="Times New Roman"/>
          <w:sz w:val="19"/>
        </w:rPr>
        <w:t>DEFINITIONS</w:t>
      </w:r>
    </w:p>
    <w:p>
      <w:pPr>
        <w:pStyle w:val="Normal"/>
        <w:bidi w:val="0"/>
        <w:jc w:val="both"/>
        <w:rPr>
          <w:rFonts w:ascii="Times New Roman" w:hAnsi="Times New Roman"/>
          <w:sz w:val="19"/>
        </w:rPr>
      </w:pPr>
      <w:r>
        <w:rPr>
          <w:rFonts w:ascii="Times New Roman" w:hAnsi="Times New Roman"/>
          <w:sz w:val="19"/>
        </w:rPr>
        <w:t>As used in this Agreement, capitalized terms have the respective meanings set forth on Annex 1 hereto.</w:t>
      </w:r>
    </w:p>
    <w:p>
      <w:pPr>
        <w:pStyle w:val="Normal"/>
        <w:bidi w:val="0"/>
        <w:jc w:val="both"/>
        <w:rPr>
          <w:rFonts w:ascii="Times New Roman" w:hAnsi="Times New Roman"/>
          <w:sz w:val="19"/>
        </w:rPr>
      </w:pPr>
      <w:r>
        <w:rPr>
          <w:rFonts w:ascii="Times New Roman" w:hAnsi="Times New Roman"/>
          <w:sz w:val="19"/>
        </w:rPr>
      </w:r>
    </w:p>
    <w:p>
      <w:pPr>
        <w:pStyle w:val="Heading1"/>
        <w:bidi w:val="0"/>
        <w:rPr>
          <w:rFonts w:ascii="Times New Roman" w:hAnsi="Times New Roman"/>
          <w:sz w:val="19"/>
        </w:rPr>
      </w:pPr>
      <w:r>
        <w:rPr>
          <w:rFonts w:ascii="Times New Roman" w:hAnsi="Times New Roman"/>
        </w:rPr>
        <w:t>ARTICLE 2.</w:t>
        <w:tab/>
      </w:r>
      <w:r>
        <w:rPr>
          <w:rFonts w:ascii="Times New Roman" w:hAnsi="Times New Roman"/>
          <w:sz w:val="19"/>
        </w:rPr>
        <w:t>TRANSACTION TERMS AND CONDITIONS</w:t>
      </w:r>
    </w:p>
    <w:p>
      <w:pPr>
        <w:pStyle w:val="BodyText"/>
        <w:bidi w:val="0"/>
        <w:spacing w:before="0" w:after="0"/>
        <w:jc w:val="start"/>
        <w:rPr>
          <w:rFonts w:ascii="Times New Roman" w:hAnsi="Times New Roman"/>
        </w:rPr>
      </w:pPr>
      <w:r>
        <w:rPr>
          <w:rFonts w:ascii="Times New Roman" w:hAnsi="Times New Roman"/>
        </w:rPr>
      </w:r>
    </w:p>
    <w:p>
      <w:pPr>
        <w:pStyle w:val="Heading2"/>
        <w:bidi w:val="0"/>
        <w:spacing w:before="240" w:after="120"/>
        <w:ind w:firstLine="720" w:start="0"/>
        <w:rPr>
          <w:rFonts w:ascii="Times New Roman" w:hAnsi="Times New Roman"/>
          <w:sz w:val="19"/>
        </w:rPr>
      </w:pPr>
      <w:r>
        <w:rPr>
          <w:rFonts w:ascii="Times New Roman" w:hAnsi="Times New Roman"/>
          <w:sz w:val="19"/>
        </w:rPr>
        <w:t>2.1</w:t>
        <w:tab/>
      </w:r>
      <w:r>
        <w:rPr>
          <w:rFonts w:ascii="Times New Roman" w:hAnsi="Times New Roman"/>
          <w:sz w:val="19"/>
          <w:u w:val="single"/>
        </w:rPr>
        <w:t>Transactions</w:t>
      </w:r>
      <w:r>
        <w:rPr>
          <w:rFonts w:ascii="Times New Roman" w:hAnsi="Times New Roman"/>
          <w:sz w:val="19"/>
        </w:rPr>
        <w:t xml:space="preserve">.    A Transaction shall be entered into upon agreement of the Parties </w:t>
      </w:r>
      <w:r>
        <w:rPr>
          <w:rFonts w:ascii="Times New Roman" w:hAnsi="Times New Roman"/>
          <w:strike/>
          <w:sz w:val="19"/>
        </w:rPr>
        <w:t>with respect to a particular Transaction, in writing(</w:t>
      </w:r>
      <w:r>
        <w:rPr>
          <w:rFonts w:ascii="Times New Roman" w:hAnsi="Times New Roman"/>
          <w:b/>
          <w:sz w:val="19"/>
          <w:u w:val="single"/>
        </w:rPr>
        <w:t>in writing</w:t>
      </w:r>
      <w:r>
        <w:rPr>
          <w:rFonts w:ascii="Times New Roman" w:hAnsi="Times New Roman"/>
          <w:sz w:val="19"/>
        </w:rPr>
        <w:t xml:space="preserve">, including by means of electronic communication </w:t>
      </w:r>
      <w:r>
        <w:rPr>
          <w:rFonts w:ascii="Times New Roman" w:hAnsi="Times New Roman"/>
          <w:b/>
          <w:sz w:val="19"/>
          <w:u w:val="single"/>
        </w:rPr>
        <w:t>("Confirmation")</w:t>
      </w:r>
      <w:r>
        <w:rPr>
          <w:rFonts w:ascii="Times New Roman" w:hAnsi="Times New Roman"/>
          <w:sz w:val="19"/>
        </w:rPr>
        <w:t xml:space="preserve">.    Each Party agrees not to contest, or assert any defense to, the validity or enforceability of the Transaction entered into in accordance with this Master Agreement </w:t>
      </w:r>
      <w:r>
        <w:rPr>
          <w:rFonts w:ascii="Times New Roman" w:hAnsi="Times New Roman"/>
          <w:b/>
          <w:sz w:val="19"/>
          <w:u w:val="single"/>
        </w:rPr>
        <w:t>(i) based on any law requiring agreements to be in writing or to be signed by the Parties, or (ii)</w:t>
      </w:r>
      <w:r>
        <w:rPr>
          <w:rFonts w:ascii="Times New Roman" w:hAnsi="Times New Roman"/>
          <w:sz w:val="19"/>
        </w:rPr>
        <w:t xml:space="preserve"> based on any lack of authority of the Party or any lack of authority of any employee of the Party to enter into a Transaction.</w:t>
      </w:r>
    </w:p>
    <w:p>
      <w:pPr>
        <w:pStyle w:val="Heading2"/>
        <w:bidi w:val="0"/>
        <w:spacing w:before="240" w:after="120"/>
        <w:ind w:firstLine="720" w:start="0"/>
        <w:rPr>
          <w:rFonts w:ascii="Times New Roman" w:hAnsi="Times New Roman"/>
          <w:sz w:val="19"/>
        </w:rPr>
      </w:pPr>
      <w:r>
        <w:rPr>
          <w:rFonts w:ascii="Times New Roman" w:hAnsi="Times New Roman"/>
          <w:sz w:val="19"/>
        </w:rPr>
        <w:t>2.2</w:t>
        <w:tab/>
      </w:r>
      <w:r>
        <w:rPr>
          <w:rFonts w:ascii="Times New Roman" w:hAnsi="Times New Roman"/>
          <w:sz w:val="19"/>
          <w:u w:val="single"/>
        </w:rPr>
        <w:t>Governing Terms</w:t>
      </w:r>
      <w:r>
        <w:rPr>
          <w:rFonts w:ascii="Times New Roman" w:hAnsi="Times New Roman"/>
          <w:sz w:val="19"/>
        </w:rPr>
        <w:t xml:space="preserve">.    </w:t>
      </w:r>
      <w:r>
        <w:rPr>
          <w:rFonts w:ascii="Times New Roman" w:hAnsi="Times New Roman"/>
          <w:strike/>
          <w:sz w:val="19"/>
        </w:rPr>
        <w:t>Unless otherwise specifically agreed, each</w:t>
      </w:r>
      <w:r>
        <w:rPr>
          <w:rFonts w:ascii="Times New Roman" w:hAnsi="Times New Roman"/>
          <w:sz w:val="19"/>
        </w:rPr>
        <w:t xml:space="preserve"> </w:t>
      </w:r>
      <w:r>
        <w:rPr>
          <w:rFonts w:ascii="Times New Roman" w:hAnsi="Times New Roman"/>
          <w:b/>
          <w:sz w:val="19"/>
          <w:u w:val="single"/>
        </w:rPr>
        <w:t>Each</w:t>
      </w:r>
      <w:r>
        <w:rPr>
          <w:rFonts w:ascii="Times New Roman" w:hAnsi="Times New Roman"/>
          <w:sz w:val="19"/>
        </w:rPr>
        <w:t xml:space="preserve">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bidi w:val="0"/>
        <w:spacing w:before="240" w:after="120"/>
        <w:ind w:firstLine="720" w:start="0"/>
        <w:rPr>
          <w:rFonts w:ascii="Times New Roman" w:hAnsi="Times New Roman"/>
          <w:sz w:val="19"/>
        </w:rPr>
      </w:pPr>
      <w:r>
        <w:rPr>
          <w:rFonts w:ascii="Times New Roman" w:hAnsi="Times New Roman"/>
          <w:sz w:val="19"/>
        </w:rPr>
        <w:t>2.3</w:t>
        <w:tab/>
      </w:r>
      <w:r>
        <w:rPr>
          <w:rFonts w:ascii="Times New Roman" w:hAnsi="Times New Roman"/>
          <w:sz w:val="19"/>
          <w:u w:val="single"/>
        </w:rPr>
        <w:t>Additional Confirmation Terms</w:t>
      </w:r>
      <w:r>
        <w:rPr>
          <w:rFonts w:ascii="Times New Roman" w:hAnsi="Times New Roman"/>
          <w:sz w:val="19"/>
        </w:rPr>
        <w:t xml:space="preserve">.    </w:t>
      </w:r>
      <w:r>
        <w:rPr>
          <w:rFonts w:ascii="Times New Roman" w:hAnsi="Times New Roman"/>
          <w:strike/>
          <w:sz w:val="19"/>
        </w:rPr>
        <w:t>If the Parties have elected on the Schedule to make this Section 2.3 applicable to this Master Agreement, when a Confirmation contains provisions, other than those provisions relating to the commercial terms of a Transaction,</w:t>
      </w:r>
      <w:r>
        <w:rPr>
          <w:rFonts w:ascii="Times New Roman" w:hAnsi="Times New Roman"/>
          <w:sz w:val="19"/>
        </w:rPr>
        <w:t xml:space="preserve"> </w:t>
      </w:r>
      <w:r>
        <w:rPr>
          <w:rFonts w:ascii="Times New Roman" w:hAnsi="Times New Roman"/>
          <w:b/>
          <w:sz w:val="19"/>
          <w:u w:val="single"/>
        </w:rPr>
        <w:t xml:space="preserve">An Executed Confirmation may contain provisions </w:t>
      </w:r>
      <w:r>
        <w:rPr>
          <w:rFonts w:ascii="Times New Roman" w:hAnsi="Times New Roman"/>
          <w:sz w:val="19"/>
        </w:rPr>
        <w:t xml:space="preserve">which modify or supplement the terms and conditions of this Master Agreement (e.g., additional representations and warranties), </w:t>
      </w:r>
      <w:r>
        <w:rPr>
          <w:rFonts w:ascii="Times New Roman" w:hAnsi="Times New Roman"/>
          <w:b/>
          <w:sz w:val="19"/>
          <w:u w:val="single"/>
        </w:rPr>
        <w:t>and</w:t>
      </w:r>
      <w:r>
        <w:rPr>
          <w:rFonts w:ascii="Times New Roman" w:hAnsi="Times New Roman"/>
          <w:sz w:val="19"/>
        </w:rPr>
        <w:t xml:space="preserve"> such provisions shall not be deemed to be accepted </w:t>
      </w:r>
      <w:r>
        <w:rPr>
          <w:rFonts w:ascii="Times New Roman" w:hAnsi="Times New Roman"/>
          <w:strike/>
          <w:sz w:val="19"/>
        </w:rPr>
        <w:t>pursuant to Section 2.2</w:t>
      </w:r>
      <w:r>
        <w:rPr>
          <w:rFonts w:ascii="Times New Roman" w:hAnsi="Times New Roman"/>
          <w:sz w:val="19"/>
        </w:rPr>
        <w:t xml:space="preserve"> unless agreed in writing by the Parties</w:t>
      </w:r>
      <w:r>
        <w:rPr>
          <w:rFonts w:ascii="Times New Roman" w:hAnsi="Times New Roman"/>
          <w:strike/>
          <w:sz w:val="19"/>
        </w:rPr>
        <w:t>, provided that the foregoing shall not invalidate any Transactions agreed to by the Parties.</w:t>
      </w:r>
      <w:r>
        <w:rPr>
          <w:rFonts w:ascii="Times New Roman" w:hAnsi="Times New Roman"/>
          <w:b/>
          <w:sz w:val="19"/>
          <w:u w:val="single"/>
        </w:rPr>
        <w:t>.</w:t>
      </w:r>
    </w:p>
    <w:p>
      <w:pPr>
        <w:pStyle w:val="Heading2"/>
        <w:bidi w:val="0"/>
        <w:spacing w:before="240" w:after="120"/>
        <w:ind w:firstLine="720" w:start="0"/>
        <w:rPr>
          <w:rFonts w:ascii="Times New Roman" w:hAnsi="Times New Roman"/>
          <w:strike/>
          <w:sz w:val="19"/>
        </w:rPr>
      </w:pPr>
      <w:r>
        <w:rPr>
          <w:rFonts w:ascii="Times New Roman" w:hAnsi="Times New Roman"/>
          <w:strike/>
          <w:sz w:val="19"/>
        </w:rPr>
        <w:t xml:space="preserve">2.4 </w:t>
      </w:r>
    </w:p>
    <w:p>
      <w:pPr>
        <w:pStyle w:val="Heading2"/>
        <w:bidi w:val="0"/>
        <w:spacing w:before="240" w:after="120"/>
        <w:ind w:firstLine="720" w:start="0"/>
        <w:rPr>
          <w:rFonts w:ascii="Times New Roman" w:hAnsi="Times New Roman"/>
          <w:sz w:val="19"/>
        </w:rPr>
      </w:pPr>
      <w:r>
        <w:rPr>
          <w:rFonts w:ascii="Times New Roman" w:hAnsi="Times New Roman"/>
          <w:strike/>
          <w:sz w:val="19"/>
        </w:rPr>
        <w:t>2.5</w:t>
      </w:r>
      <w:r>
        <w:rPr>
          <w:rFonts w:ascii="Times New Roman" w:hAnsi="Times New Roman"/>
          <w:sz w:val="19"/>
        </w:rPr>
        <w:t xml:space="preserve"> </w:t>
      </w:r>
      <w:r>
        <w:rPr>
          <w:rFonts w:ascii="Times New Roman" w:hAnsi="Times New Roman"/>
          <w:b/>
          <w:sz w:val="19"/>
          <w:u w:val="single"/>
        </w:rPr>
        <w:t>2.4</w:t>
      </w:r>
      <w:r>
        <w:rPr>
          <w:rFonts w:ascii="Times New Roman" w:hAnsi="Times New Roman"/>
          <w:sz w:val="19"/>
        </w:rPr>
        <w:tab/>
      </w:r>
      <w:r>
        <w:rPr>
          <w:rFonts w:ascii="Times New Roman" w:hAnsi="Times New Roman"/>
          <w:sz w:val="19"/>
          <w:u w:val="single"/>
        </w:rPr>
        <w:t>Inconsistency</w:t>
      </w:r>
      <w:r>
        <w:rPr>
          <w:rFonts w:ascii="Times New Roman" w:hAnsi="Times New Roman"/>
          <w:sz w:val="19"/>
        </w:rPr>
        <w:t xml:space="preserve">.    In the event of any inconsistency </w:t>
      </w:r>
      <w:r>
        <w:rPr>
          <w:rFonts w:ascii="Times New Roman" w:hAnsi="Times New Roman"/>
          <w:strike/>
          <w:sz w:val="19"/>
        </w:rPr>
        <w:t>among</w:t>
      </w:r>
      <w:r>
        <w:rPr>
          <w:rFonts w:ascii="Times New Roman" w:hAnsi="Times New Roman"/>
          <w:sz w:val="19"/>
        </w:rPr>
        <w:t xml:space="preserve"> </w:t>
      </w:r>
      <w:r>
        <w:rPr>
          <w:rFonts w:ascii="Times New Roman" w:hAnsi="Times New Roman"/>
          <w:b/>
          <w:sz w:val="19"/>
          <w:u w:val="single"/>
        </w:rPr>
        <w:t>between</w:t>
      </w:r>
      <w:r>
        <w:rPr>
          <w:rFonts w:ascii="Times New Roman" w:hAnsi="Times New Roman"/>
          <w:sz w:val="19"/>
        </w:rPr>
        <w:t xml:space="preserve"> the terms of an Executed Confirmation</w:t>
      </w:r>
      <w:r>
        <w:rPr>
          <w:rFonts w:ascii="Times New Roman" w:hAnsi="Times New Roman"/>
          <w:strike/>
          <w:sz w:val="19"/>
        </w:rPr>
        <w:t>, a a Transaction</w:t>
      </w:r>
      <w:r>
        <w:rPr>
          <w:rFonts w:ascii="Times New Roman" w:hAnsi="Times New Roman"/>
          <w:sz w:val="19"/>
        </w:rPr>
        <w:t xml:space="preserve"> or this Master Agreement, the terms of the </w:t>
      </w:r>
      <w:r>
        <w:rPr>
          <w:rFonts w:ascii="Times New Roman" w:hAnsi="Times New Roman"/>
          <w:strike/>
          <w:sz w:val="19"/>
        </w:rPr>
        <w:t>following shall prevail in order listed: (i) an Executed Confirmation; and (ii) the Master Agreement.</w:t>
      </w:r>
      <w:r>
        <w:rPr>
          <w:rFonts w:ascii="Times New Roman" w:hAnsi="Times New Roman"/>
          <w:sz w:val="19"/>
        </w:rPr>
        <w:t xml:space="preserve"> </w:t>
      </w:r>
      <w:r>
        <w:rPr>
          <w:rFonts w:ascii="Times New Roman" w:hAnsi="Times New Roman"/>
          <w:b/>
          <w:sz w:val="19"/>
          <w:u w:val="single"/>
        </w:rPr>
        <w:t>Executed Confirmation shall prevail.</w:t>
      </w:r>
    </w:p>
    <w:p>
      <w:pPr>
        <w:pStyle w:val="Heading2"/>
        <w:bidi w:val="0"/>
        <w:spacing w:before="240" w:after="120"/>
        <w:ind w:firstLine="720" w:start="0"/>
        <w:rPr>
          <w:rFonts w:ascii="Times New Roman" w:hAnsi="Times New Roman"/>
          <w:sz w:val="19"/>
        </w:rPr>
      </w:pPr>
      <w:r>
        <w:rPr>
          <w:rFonts w:ascii="Times New Roman" w:hAnsi="Times New Roman"/>
          <w:strike/>
          <w:sz w:val="19"/>
        </w:rPr>
        <w:t>2.6</w:t>
      </w:r>
      <w:r>
        <w:rPr>
          <w:rFonts w:ascii="Times New Roman" w:hAnsi="Times New Roman"/>
          <w:sz w:val="19"/>
        </w:rPr>
        <w:t xml:space="preserve"> </w:t>
      </w:r>
      <w:r>
        <w:rPr>
          <w:rFonts w:ascii="Times New Roman" w:hAnsi="Times New Roman"/>
          <w:b/>
          <w:sz w:val="19"/>
          <w:u w:val="single"/>
        </w:rPr>
        <w:t>2.5</w:t>
      </w:r>
      <w:r>
        <w:rPr>
          <w:rFonts w:ascii="Times New Roman" w:hAnsi="Times New Roman"/>
          <w:sz w:val="19"/>
        </w:rPr>
        <w:tab/>
      </w:r>
      <w:r>
        <w:rPr>
          <w:rFonts w:ascii="Times New Roman" w:hAnsi="Times New Roman"/>
          <w:sz w:val="19"/>
          <w:u w:val="single"/>
        </w:rPr>
        <w:t>Demarcation Point and Other Information</w:t>
      </w:r>
      <w:r>
        <w:rPr>
          <w:rFonts w:ascii="Times New Roman" w:hAnsi="Times New Roman"/>
          <w:sz w:val="19"/>
        </w:rPr>
        <w: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w:t>
        <w:tab/>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bidi w:val="0"/>
        <w:spacing w:before="240" w:after="120"/>
        <w:ind w:firstLine="720" w:start="0"/>
        <w:rPr>
          <w:rFonts w:ascii="Times New Roman" w:hAnsi="Times New Roman"/>
          <w:sz w:val="19"/>
        </w:rPr>
      </w:pPr>
      <w:r>
        <w:rPr>
          <w:rFonts w:ascii="Times New Roman" w:hAnsi="Times New Roman"/>
          <w:strike/>
          <w:sz w:val="19"/>
        </w:rPr>
        <w:t>2.7</w:t>
      </w:r>
      <w:r>
        <w:rPr>
          <w:rFonts w:ascii="Times New Roman" w:hAnsi="Times New Roman"/>
          <w:sz w:val="19"/>
        </w:rPr>
        <w:t xml:space="preserve"> </w:t>
      </w:r>
      <w:r>
        <w:rPr>
          <w:rFonts w:ascii="Times New Roman" w:hAnsi="Times New Roman"/>
          <w:b/>
          <w:sz w:val="19"/>
          <w:u w:val="single"/>
        </w:rPr>
        <w:t>2.6</w:t>
      </w:r>
      <w:r>
        <w:rPr>
          <w:rFonts w:ascii="Times New Roman" w:hAnsi="Times New Roman"/>
          <w:sz w:val="19"/>
        </w:rPr>
        <w:tab/>
      </w:r>
      <w:r>
        <w:rPr>
          <w:rFonts w:ascii="Times New Roman" w:hAnsi="Times New Roman"/>
          <w:sz w:val="19"/>
          <w:u w:val="single"/>
        </w:rPr>
        <w:t>Parties’ Responsibilities</w:t>
      </w:r>
      <w:r>
        <w:rPr>
          <w:rFonts w:ascii="Times New Roman" w:hAnsi="Times New Roman"/>
          <w:sz w:val="19"/>
        </w:rPr>
        <w:t xml:space="preserve">. 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w:t>
      </w:r>
      <w:r>
        <w:rPr>
          <w:rFonts w:ascii="Times New Roman" w:hAnsi="Times New Roman"/>
          <w:strike/>
          <w:sz w:val="19"/>
        </w:rPr>
        <w:t>2.7</w:t>
      </w:r>
      <w:r>
        <w:rPr>
          <w:rFonts w:ascii="Times New Roman" w:hAnsi="Times New Roman"/>
          <w:sz w:val="19"/>
        </w:rPr>
        <w:t xml:space="preserve"> </w:t>
      </w:r>
      <w:r>
        <w:rPr>
          <w:rFonts w:ascii="Times New Roman" w:hAnsi="Times New Roman"/>
          <w:b/>
          <w:sz w:val="19"/>
          <w:u w:val="single"/>
        </w:rPr>
        <w:t>2.6</w:t>
      </w:r>
      <w:r>
        <w:rPr>
          <w:rFonts w:ascii="Times New Roman" w:hAnsi="Times New Roman"/>
          <w:sz w:val="19"/>
        </w:rPr>
        <w:t xml:space="preserve"> shall only arise if the Option Buyer exercises the applicable Option in accordance with its terms.    In the event of any breach of this Section </w:t>
      </w:r>
      <w:r>
        <w:rPr>
          <w:rFonts w:ascii="Times New Roman" w:hAnsi="Times New Roman"/>
          <w:strike/>
          <w:sz w:val="19"/>
        </w:rPr>
        <w:t>2.7(i)</w:t>
      </w:r>
      <w:r>
        <w:rPr>
          <w:rFonts w:ascii="Times New Roman" w:hAnsi="Times New Roman"/>
          <w:sz w:val="19"/>
        </w:rPr>
        <w:t xml:space="preserve"> </w:t>
      </w:r>
      <w:r>
        <w:rPr>
          <w:rFonts w:ascii="Times New Roman" w:hAnsi="Times New Roman"/>
          <w:b/>
          <w:sz w:val="19"/>
          <w:u w:val="single"/>
        </w:rPr>
        <w:t>2.6(i)</w:t>
      </w:r>
      <w:r>
        <w:rPr>
          <w:rFonts w:ascii="Times New Roman" w:hAnsi="Times New Roman"/>
          <w:sz w:val="19"/>
        </w:rPr>
        <w:t>, Buyer’s sole remedy shall be as provided under Article 4.</w:t>
      </w:r>
    </w:p>
    <w:p>
      <w:pPr>
        <w:pStyle w:val="Heading2"/>
        <w:bidi w:val="0"/>
        <w:spacing w:before="240" w:after="120"/>
        <w:ind w:firstLine="720" w:start="0"/>
        <w:rPr>
          <w:rFonts w:ascii="Times New Roman" w:hAnsi="Times New Roman"/>
          <w:sz w:val="19"/>
        </w:rPr>
      </w:pPr>
      <w:r>
        <w:rPr>
          <w:rFonts w:ascii="Times New Roman" w:hAnsi="Times New Roman"/>
          <w:strike/>
          <w:sz w:val="19"/>
        </w:rPr>
        <w:t>2.8</w:t>
      </w:r>
      <w:r>
        <w:rPr>
          <w:rFonts w:ascii="Times New Roman" w:hAnsi="Times New Roman"/>
          <w:sz w:val="19"/>
        </w:rPr>
        <w:t xml:space="preserve"> </w:t>
      </w:r>
      <w:r>
        <w:rPr>
          <w:rFonts w:ascii="Times New Roman" w:hAnsi="Times New Roman"/>
          <w:b/>
          <w:sz w:val="19"/>
          <w:u w:val="single"/>
        </w:rPr>
        <w:t>2.7</w:t>
      </w:r>
      <w:r>
        <w:rPr>
          <w:rFonts w:ascii="Times New Roman" w:hAnsi="Times New Roman"/>
          <w:sz w:val="19"/>
        </w:rPr>
        <w:tab/>
      </w:r>
      <w:r>
        <w:rPr>
          <w:rFonts w:ascii="Times New Roman" w:hAnsi="Times New Roman"/>
          <w:sz w:val="19"/>
          <w:u w:val="single"/>
        </w:rPr>
        <w:t>Use of Product</w:t>
      </w:r>
      <w:r>
        <w:rPr>
          <w:rFonts w:ascii="Times New Roman" w:hAnsi="Times New Roman"/>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bidi w:val="0"/>
        <w:ind w:firstLine="720" w:start="0"/>
        <w:rPr>
          <w:rFonts w:ascii="Times New Roman" w:hAnsi="Times New Roman"/>
          <w:sz w:val="19"/>
        </w:rPr>
      </w:pPr>
      <w:r>
        <w:rPr>
          <w:rFonts w:ascii="Times New Roman" w:hAnsi="Times New Roman"/>
          <w:strike/>
          <w:sz w:val="19"/>
        </w:rPr>
        <w:t>2.9</w:t>
      </w:r>
      <w:r>
        <w:rPr>
          <w:rFonts w:ascii="Times New Roman" w:hAnsi="Times New Roman"/>
          <w:sz w:val="19"/>
        </w:rPr>
        <w:t xml:space="preserve"> </w:t>
      </w:r>
      <w:r>
        <w:rPr>
          <w:rFonts w:ascii="Times New Roman" w:hAnsi="Times New Roman"/>
          <w:b/>
          <w:sz w:val="19"/>
          <w:u w:val="single"/>
        </w:rPr>
        <w:t>2.8</w:t>
      </w:r>
      <w:r>
        <w:rPr>
          <w:rFonts w:ascii="Times New Roman" w:hAnsi="Times New Roman"/>
          <w:sz w:val="19"/>
        </w:rPr>
        <w:tab/>
      </w:r>
      <w:r>
        <w:rPr>
          <w:rFonts w:ascii="Times New Roman" w:hAnsi="Times New Roman"/>
          <w:sz w:val="19"/>
          <w:u w:val="single"/>
        </w:rPr>
        <w:t>SLA Definitions</w:t>
      </w:r>
      <w:r>
        <w:rPr>
          <w:rFonts w:ascii="Times New Roman" w:hAnsi="Times New Roman"/>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 w:val="left" w:pos="1441" w:leader="none"/>
        </w:tabs>
        <w:bidi w:val="0"/>
        <w:rPr>
          <w:rFonts w:ascii="Times New Roman" w:hAnsi="Times New Roman"/>
          <w:sz w:val="19"/>
        </w:rPr>
      </w:pPr>
      <w:r>
        <w:rPr>
          <w:rFonts w:ascii="Times New Roman" w:hAnsi="Times New Roman"/>
        </w:rPr>
        <w:t>ARTICLE 3.</w:t>
        <w:tab/>
      </w:r>
      <w:r>
        <w:rPr>
          <w:rFonts w:ascii="Times New Roman" w:hAnsi="Times New Roman"/>
          <w:sz w:val="19"/>
        </w:rPr>
        <w:t>FORCE MAJEURE</w:t>
      </w:r>
    </w:p>
    <w:p>
      <w:pPr>
        <w:pStyle w:val="Heading2"/>
        <w:tabs>
          <w:tab w:val="left" w:pos="709" w:leader="none"/>
          <w:tab w:val="left" w:pos="1441" w:leader="none"/>
        </w:tabs>
        <w:bidi w:val="0"/>
        <w:ind w:firstLine="706" w:start="709"/>
        <w:rPr>
          <w:rFonts w:ascii="Times New Roman" w:hAnsi="Times New Roman"/>
          <w:sz w:val="19"/>
        </w:rPr>
      </w:pPr>
      <w:r>
        <w:rPr>
          <w:rFonts w:ascii="Times New Roman" w:hAnsi="Times New Roman"/>
          <w:sz w:val="19"/>
        </w:rPr>
        <w:t>To the extent either Party is prevented by Force Majeure from carrying out, in whole or part, its obligations in respect of a Product, such Party (the "</w:t>
      </w:r>
      <w:r>
        <w:rPr>
          <w:rFonts w:ascii="Times New Roman" w:hAnsi="Times New Roman"/>
          <w:sz w:val="19"/>
          <w:u w:val="single"/>
        </w:rPr>
        <w:t>Claiming Party</w:t>
      </w:r>
      <w:r>
        <w:rPr>
          <w:rFonts w:ascii="Times New Roman" w:hAnsi="Times New Roman"/>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rFonts w:ascii="Times New Roman" w:hAnsi="Times New Roman"/>
          <w:b/>
          <w:sz w:val="19"/>
        </w:rPr>
        <w:t xml:space="preserve">    </w:t>
      </w:r>
      <w:r>
        <w:rPr>
          <w:rFonts w:ascii="Times New Roman" w:hAnsi="Times New Roman"/>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 w:val="left" w:pos="1441" w:leader="none"/>
        </w:tabs>
        <w:bidi w:val="0"/>
        <w:rPr>
          <w:rFonts w:ascii="Times New Roman" w:hAnsi="Times New Roman"/>
          <w:sz w:val="19"/>
        </w:rPr>
      </w:pPr>
      <w:r>
        <w:rPr>
          <w:rFonts w:ascii="Times New Roman" w:hAnsi="Times New Roman"/>
        </w:rPr>
        <w:t>ARTICLE 4.</w:t>
        <w:tab/>
      </w:r>
      <w:r>
        <w:rPr>
          <w:rFonts w:ascii="Times New Roman" w:hAnsi="Times New Roman"/>
          <w:sz w:val="19"/>
        </w:rPr>
        <w:t>REMEDIES FOR SLA FAILURES</w:t>
      </w:r>
    </w:p>
    <w:p>
      <w:pPr>
        <w:pStyle w:val="Heading2"/>
        <w:tabs>
          <w:tab w:val="left" w:pos="709" w:leader="none"/>
          <w:tab w:val="left" w:pos="1441" w:leader="none"/>
        </w:tabs>
        <w:bidi w:val="0"/>
        <w:ind w:firstLine="706" w:start="709"/>
        <w:rPr>
          <w:rFonts w:ascii="Times New Roman" w:hAnsi="Times New Roman"/>
          <w:sz w:val="19"/>
        </w:rPr>
      </w:pPr>
      <w:r>
        <w:rPr>
          <w:rFonts w:ascii="Times New Roman" w:hAnsi="Times New Roman"/>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 w:val="left" w:pos="1441" w:leader="none"/>
        </w:tabs>
        <w:bidi w:val="0"/>
        <w:rPr>
          <w:rFonts w:ascii="Times New Roman" w:hAnsi="Times New Roman"/>
          <w:sz w:val="19"/>
        </w:rPr>
      </w:pPr>
      <w:r>
        <w:rPr>
          <w:rFonts w:ascii="Times New Roman" w:hAnsi="Times New Roman"/>
        </w:rPr>
        <w:t>ARTICLE 5.</w:t>
        <w:tab/>
      </w:r>
      <w:r>
        <w:rPr>
          <w:rFonts w:ascii="Times New Roman" w:hAnsi="Times New Roman"/>
          <w:sz w:val="19"/>
        </w:rPr>
        <w:t>EVENTS OF DEFAULT; REMEDIES</w:t>
      </w:r>
    </w:p>
    <w:p>
      <w:pPr>
        <w:pStyle w:val="Heading2"/>
        <w:bidi w:val="0"/>
        <w:spacing w:before="240" w:after="120"/>
        <w:ind w:firstLine="720" w:start="0"/>
        <w:rPr>
          <w:rFonts w:ascii="Times New Roman" w:hAnsi="Times New Roman"/>
          <w:sz w:val="19"/>
        </w:rPr>
      </w:pPr>
      <w:r>
        <w:rPr>
          <w:rFonts w:ascii="Times New Roman" w:hAnsi="Times New Roman"/>
          <w:sz w:val="19"/>
        </w:rPr>
        <w:t>5.1</w:t>
        <w:tab/>
      </w:r>
      <w:r>
        <w:rPr>
          <w:rFonts w:ascii="Times New Roman" w:hAnsi="Times New Roman"/>
          <w:sz w:val="19"/>
          <w:u w:val="single"/>
        </w:rPr>
        <w:t>Events of Default</w:t>
      </w:r>
      <w:r>
        <w:rPr>
          <w:rFonts w:ascii="Times New Roman" w:hAnsi="Times New Roman"/>
          <w:sz w:val="19"/>
        </w:rPr>
        <w:t>.    An Event of Default shall be deemed to have occurred with respect to a Party upon the occurrence of any of the following:</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w:t>
        <w:tab/>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(ii)</w:t>
        <w:tab/>
        <w:t>any representation or warranty made by such Party under this Agreement is false or misleading in any material respect when made or when deemed made or repeated;</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(iii)</w:t>
        <w:tab/>
        <w:t>the failure to perform any material covenant or obligation set forth in this Agreement (other than an Event of Default under this Section 5.1, any default for which the exclusive remedy is provided in Section 2.6, Article 3, or Article 4), if such failure is not remedied within ten (10) days after written notice thereof;</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(iv)</w:t>
        <w:tab/>
        <w:t>such Party becomes Bankrupt;</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tabs>
          <w:tab w:val="clear" w:pos="2138"/>
        </w:tabs>
        <w:bidi w:val="0"/>
        <w:spacing w:before="240" w:after="120"/>
        <w:ind w:firstLine="720" w:start="0"/>
        <w:rPr>
          <w:rFonts w:ascii="Times New Roman" w:hAnsi="Times New Roman"/>
          <w:sz w:val="19"/>
        </w:rPr>
      </w:pPr>
      <w:r>
        <w:rPr>
          <w:rFonts w:ascii="Times New Roman" w:hAnsi="Times New Roman"/>
          <w:sz w:val="19"/>
        </w:rPr>
        <w:t>(vi)</w:t>
        <w:tab/>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bidi w:val="0"/>
        <w:jc w:val="start"/>
        <w:rPr>
          <w:rFonts w:ascii="Times New Roman" w:hAnsi="Times New Roman"/>
          <w:sz w:val="19"/>
        </w:rPr>
      </w:pPr>
      <w:r>
        <w:rPr>
          <w:rFonts w:ascii="Times New Roman" w:hAnsi="Times New Roman"/>
          <w:sz w:val="19"/>
        </w:rPr>
        <w:t>(vii)</w:t>
        <w:tab/>
        <w:t>any event of default under the Credit Support Annex.</w:t>
      </w:r>
    </w:p>
    <w:p>
      <w:pPr>
        <w:pStyle w:val="Heading2"/>
        <w:bidi w:val="0"/>
        <w:spacing w:before="240" w:after="120"/>
        <w:ind w:firstLine="720" w:start="0"/>
        <w:rPr>
          <w:rFonts w:ascii="Times New Roman" w:hAnsi="Times New Roman"/>
          <w:sz w:val="19"/>
        </w:rPr>
      </w:pPr>
      <w:r>
        <w:rPr>
          <w:rFonts w:ascii="Times New Roman" w:hAnsi="Times New Roman"/>
          <w:sz w:val="19"/>
        </w:rPr>
        <w:t>5.2</w:t>
        <w:tab/>
      </w:r>
      <w:r>
        <w:rPr>
          <w:rFonts w:ascii="Times New Roman" w:hAnsi="Times New Roman"/>
          <w:sz w:val="19"/>
          <w:u w:val="single"/>
        </w:rPr>
        <w:t>Effect of Event of Default</w:t>
      </w:r>
      <w:r>
        <w:rPr>
          <w:rFonts w:ascii="Times New Roman" w:hAnsi="Times New Roman"/>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bidi w:val="0"/>
        <w:spacing w:before="240" w:after="120"/>
        <w:ind w:firstLine="720" w:start="0"/>
        <w:rPr>
          <w:rFonts w:ascii="Times New Roman" w:hAnsi="Times New Roman"/>
          <w:sz w:val="19"/>
        </w:rPr>
      </w:pPr>
      <w:r>
        <w:rPr>
          <w:rFonts w:ascii="Times New Roman" w:hAnsi="Times New Roman"/>
          <w:sz w:val="19"/>
        </w:rPr>
        <w:t>5.3</w:t>
        <w:tab/>
      </w:r>
      <w:r>
        <w:rPr>
          <w:rFonts w:ascii="Times New Roman" w:hAnsi="Times New Roman"/>
          <w:sz w:val="19"/>
          <w:u w:val="single"/>
        </w:rPr>
        <w:t>Effect of Product Termination Event</w:t>
      </w:r>
      <w:r>
        <w:rPr>
          <w:rFonts w:ascii="Times New Roman" w:hAnsi="Times New Roman"/>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bidi w:val="0"/>
        <w:spacing w:before="240" w:after="120"/>
        <w:ind w:firstLine="720" w:start="0"/>
        <w:rPr>
          <w:rFonts w:ascii="Times New Roman" w:hAnsi="Times New Roman"/>
          <w:sz w:val="19"/>
        </w:rPr>
      </w:pPr>
      <w:r>
        <w:rPr>
          <w:rFonts w:ascii="Times New Roman" w:hAnsi="Times New Roman"/>
          <w:sz w:val="19"/>
        </w:rPr>
        <w:t>5.4</w:t>
        <w:tab/>
      </w:r>
      <w:r>
        <w:rPr>
          <w:rFonts w:ascii="Times New Roman" w:hAnsi="Times New Roman"/>
          <w:sz w:val="19"/>
          <w:u w:val="single"/>
        </w:rPr>
        <w:t>Calculation of Termination Payment</w:t>
      </w:r>
      <w:r>
        <w:rPr>
          <w:rFonts w:ascii="Times New Roman" w:hAnsi="Times New Roman"/>
          <w:sz w:val="19"/>
        </w:rPr>
        <w:t xml:space="preserve">.    </w:t>
      </w:r>
    </w:p>
    <w:p>
      <w:pPr>
        <w:pStyle w:val="Heading5"/>
        <w:tabs>
          <w:tab w:val="left" w:pos="720" w:leader="none"/>
          <w:tab w:val="left" w:pos="1441" w:leader="none"/>
          <w:tab w:val="left" w:pos="2835" w:leader="none"/>
        </w:tabs>
        <w:bidi w:val="0"/>
        <w:spacing w:before="240" w:after="120"/>
        <w:ind w:hanging="708" w:start="709"/>
        <w:rPr>
          <w:rFonts w:ascii="Times New Roman" w:hAnsi="Times New Roman"/>
          <w:sz w:val="19"/>
        </w:rPr>
      </w:pPr>
      <w:r>
        <w:rPr>
          <w:rFonts w:ascii="Times New Roman" w:hAnsi="Times New Roman"/>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tabs>
          <w:tab w:val="left" w:pos="1418"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bidi w:val="0"/>
        <w:spacing w:before="240" w:after="120"/>
        <w:ind w:firstLine="720" w:start="0"/>
        <w:rPr>
          <w:rFonts w:ascii="Times New Roman" w:hAnsi="Times New Roman"/>
          <w:sz w:val="19"/>
        </w:rPr>
      </w:pPr>
      <w:r>
        <w:rPr>
          <w:rFonts w:ascii="Times New Roman" w:hAnsi="Times New Roman"/>
          <w:sz w:val="19"/>
        </w:rPr>
        <w:t>5.5</w:t>
        <w:tab/>
      </w:r>
      <w:r>
        <w:rPr>
          <w:rFonts w:ascii="Times New Roman" w:hAnsi="Times New Roman"/>
          <w:sz w:val="19"/>
          <w:u w:val="single"/>
        </w:rPr>
        <w:t>Notice of Payment of Termination Payment</w:t>
      </w:r>
      <w:r>
        <w:rPr>
          <w:rFonts w:ascii="Times New Roman" w:hAnsi="Times New Roman"/>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bidi w:val="0"/>
        <w:spacing w:before="240" w:after="120"/>
        <w:ind w:firstLine="720" w:start="0"/>
        <w:rPr>
          <w:rFonts w:ascii="Times New Roman" w:hAnsi="Times New Roman"/>
          <w:sz w:val="19"/>
        </w:rPr>
      </w:pPr>
      <w:r>
        <w:rPr>
          <w:rFonts w:ascii="Times New Roman" w:hAnsi="Times New Roman"/>
          <w:sz w:val="19"/>
        </w:rPr>
        <w:t>5.6</w:t>
        <w:tab/>
      </w:r>
      <w:r>
        <w:rPr>
          <w:rFonts w:ascii="Times New Roman" w:hAnsi="Times New Roman"/>
          <w:sz w:val="19"/>
          <w:u w:val="single"/>
        </w:rPr>
        <w:t>Disputes With Respect to Termination Payment</w:t>
      </w:r>
      <w:r>
        <w:rPr>
          <w:rFonts w:ascii="Times New Roman" w:hAnsi="Times New Roman"/>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bidi w:val="0"/>
        <w:ind w:firstLine="720" w:start="0"/>
        <w:rPr>
          <w:rFonts w:ascii="Times New Roman" w:hAnsi="Times New Roman"/>
          <w:sz w:val="19"/>
        </w:rPr>
      </w:pPr>
      <w:r>
        <w:rPr>
          <w:rFonts w:ascii="Times New Roman" w:hAnsi="Times New Roman"/>
          <w:sz w:val="19"/>
        </w:rPr>
        <w:t>5.7</w:t>
        <w:tab/>
      </w:r>
      <w:r>
        <w:rPr>
          <w:rFonts w:ascii="Times New Roman" w:hAnsi="Times New Roman"/>
          <w:sz w:val="19"/>
          <w:u w:val="single"/>
        </w:rPr>
        <w:t>Closeout Setoff</w:t>
      </w:r>
      <w:r>
        <w:rPr>
          <w:rFonts w:ascii="Times New Roman" w:hAnsi="Times New Roman"/>
          <w:sz w:val="19"/>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 w:val="left" w:pos="1441" w:leader="none"/>
        </w:tabs>
        <w:bidi w:val="0"/>
        <w:rPr>
          <w:rFonts w:ascii="Times New Roman" w:hAnsi="Times New Roman"/>
          <w:sz w:val="19"/>
        </w:rPr>
      </w:pPr>
      <w:r>
        <w:rPr>
          <w:rFonts w:ascii="Times New Roman" w:hAnsi="Times New Roman"/>
        </w:rPr>
        <w:t>ARTICLE 6.</w:t>
        <w:tab/>
      </w:r>
      <w:r>
        <w:rPr>
          <w:rFonts w:ascii="Times New Roman" w:hAnsi="Times New Roman"/>
          <w:sz w:val="19"/>
        </w:rPr>
        <w:t>PAYMENT AND NETTING</w:t>
      </w:r>
    </w:p>
    <w:p>
      <w:pPr>
        <w:pStyle w:val="Heading2"/>
        <w:bidi w:val="0"/>
        <w:spacing w:before="240" w:after="120"/>
        <w:ind w:firstLine="720" w:start="0"/>
        <w:rPr>
          <w:rFonts w:ascii="Times New Roman" w:hAnsi="Times New Roman"/>
          <w:sz w:val="19"/>
        </w:rPr>
      </w:pPr>
      <w:r>
        <w:rPr>
          <w:rFonts w:ascii="Times New Roman" w:hAnsi="Times New Roman"/>
          <w:sz w:val="19"/>
        </w:rPr>
        <w:t>6.1</w:t>
        <w:tab/>
      </w:r>
      <w:r>
        <w:rPr>
          <w:rFonts w:ascii="Times New Roman" w:hAnsi="Times New Roman"/>
          <w:sz w:val="19"/>
          <w:u w:val="single"/>
        </w:rPr>
        <w:t>Billing Period</w:t>
      </w:r>
      <w:r>
        <w:rPr>
          <w:rFonts w:ascii="Times New Roman" w:hAnsi="Times New Roman"/>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bidi w:val="0"/>
        <w:spacing w:before="240" w:after="120"/>
        <w:ind w:firstLine="720" w:start="0"/>
        <w:rPr>
          <w:rFonts w:ascii="Times New Roman" w:hAnsi="Times New Roman"/>
          <w:sz w:val="19"/>
        </w:rPr>
      </w:pPr>
      <w:r>
        <w:rPr>
          <w:rFonts w:ascii="Times New Roman" w:hAnsi="Times New Roman"/>
          <w:sz w:val="19"/>
        </w:rPr>
        <w:t>6.2</w:t>
        <w:tab/>
      </w:r>
      <w:r>
        <w:rPr>
          <w:rFonts w:ascii="Times New Roman" w:hAnsi="Times New Roman"/>
          <w:sz w:val="19"/>
          <w:u w:val="single"/>
        </w:rPr>
        <w:t>Timeliness of Payment</w:t>
      </w:r>
      <w:r>
        <w:rPr>
          <w:rFonts w:ascii="Times New Roman" w:hAnsi="Times New Roman"/>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bidi w:val="0"/>
        <w:spacing w:before="240" w:after="120"/>
        <w:ind w:firstLine="720" w:start="0"/>
        <w:rPr>
          <w:rFonts w:ascii="Times New Roman" w:hAnsi="Times New Roman"/>
          <w:sz w:val="19"/>
        </w:rPr>
      </w:pPr>
      <w:r>
        <w:rPr>
          <w:rFonts w:ascii="Times New Roman" w:hAnsi="Times New Roman"/>
          <w:sz w:val="19"/>
        </w:rPr>
        <w:t>6.3</w:t>
        <w:tab/>
      </w:r>
      <w:r>
        <w:rPr>
          <w:rFonts w:ascii="Times New Roman" w:hAnsi="Times New Roman"/>
          <w:sz w:val="19"/>
          <w:u w:val="single"/>
        </w:rPr>
        <w:t>Disputes of Invoices</w:t>
      </w:r>
      <w:r>
        <w:rPr>
          <w:rFonts w:ascii="Times New Roman" w:hAnsi="Times New Roman"/>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bidi w:val="0"/>
        <w:spacing w:before="240" w:after="120"/>
        <w:ind w:firstLine="720" w:start="0"/>
        <w:rPr>
          <w:rFonts w:ascii="Times New Roman" w:hAnsi="Times New Roman"/>
          <w:sz w:val="19"/>
        </w:rPr>
      </w:pPr>
      <w:r>
        <w:rPr>
          <w:rFonts w:ascii="Times New Roman" w:hAnsi="Times New Roman"/>
          <w:sz w:val="19"/>
        </w:rPr>
        <w:t>6.4</w:t>
        <w:tab/>
      </w:r>
      <w:r>
        <w:rPr>
          <w:rFonts w:ascii="Times New Roman" w:hAnsi="Times New Roman"/>
          <w:sz w:val="19"/>
          <w:u w:val="single"/>
        </w:rPr>
        <w:t>Netting of Payments</w:t>
      </w:r>
      <w:r>
        <w:rPr>
          <w:rFonts w:ascii="Times New Roman" w:hAnsi="Times New Roman"/>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bidi w:val="0"/>
        <w:ind w:firstLine="720" w:start="0"/>
        <w:rPr>
          <w:rFonts w:ascii="Times New Roman" w:hAnsi="Times New Roman"/>
          <w:sz w:val="19"/>
        </w:rPr>
      </w:pPr>
      <w:r>
        <w:rPr>
          <w:rFonts w:ascii="Times New Roman" w:hAnsi="Times New Roman"/>
          <w:sz w:val="19"/>
        </w:rPr>
        <w:t>6.5</w:t>
        <w:tab/>
      </w:r>
      <w:r>
        <w:rPr>
          <w:rFonts w:ascii="Times New Roman" w:hAnsi="Times New Roman"/>
          <w:sz w:val="19"/>
          <w:u w:val="single"/>
        </w:rPr>
        <w:t>Security</w:t>
      </w:r>
      <w:r>
        <w:rPr>
          <w:rFonts w:ascii="Times New Roman" w:hAnsi="Times New Roman"/>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bidi w:val="0"/>
        <w:rPr>
          <w:rFonts w:ascii="Times New Roman" w:hAnsi="Times New Roman"/>
          <w:sz w:val="19"/>
        </w:rPr>
      </w:pPr>
      <w:r>
        <w:rPr>
          <w:rFonts w:ascii="Times New Roman" w:hAnsi="Times New Roman"/>
        </w:rPr>
        <w:t>ARTICLE 7.</w:t>
        <w:tab/>
      </w:r>
      <w:r>
        <w:rPr>
          <w:rFonts w:ascii="Times New Roman" w:hAnsi="Times New Roman"/>
          <w:sz w:val="19"/>
        </w:rPr>
        <w:t>LIMITATION OF REMEDIES, LIABILITY AND DAMAGES</w:t>
      </w:r>
    </w:p>
    <w:p>
      <w:pPr>
        <w:pStyle w:val="Heading2"/>
        <w:tabs>
          <w:tab w:val="left" w:pos="709" w:leader="none"/>
          <w:tab w:val="left" w:pos="1441" w:leader="none"/>
        </w:tabs>
        <w:bidi w:val="0"/>
        <w:ind w:firstLine="706" w:start="709"/>
        <w:rPr>
          <w:rFonts w:ascii="Times New Roman" w:hAnsi="Times New Roman"/>
          <w:sz w:val="19"/>
        </w:rPr>
      </w:pPr>
      <w:r>
        <w:rPr>
          <w:rFonts w:ascii="Times New Roman" w:hAnsi="Times New Roman"/>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bidi w:val="0"/>
        <w:rPr>
          <w:rFonts w:ascii="Times New Roman" w:hAnsi="Times New Roman"/>
          <w:sz w:val="19"/>
        </w:rPr>
      </w:pPr>
      <w:r>
        <w:rPr>
          <w:rFonts w:ascii="Times New Roman" w:hAnsi="Times New Roman"/>
        </w:rPr>
        <w:t>ARTICLE 8.</w:t>
        <w:tab/>
      </w:r>
      <w:r>
        <w:rPr>
          <w:rFonts w:ascii="Times New Roman" w:hAnsi="Times New Roman"/>
          <w:sz w:val="19"/>
        </w:rPr>
        <w:t>FINANCIAL INFORMATION</w:t>
      </w:r>
    </w:p>
    <w:p>
      <w:pPr>
        <w:pStyle w:val="Heading2"/>
        <w:tabs>
          <w:tab w:val="left" w:pos="709" w:leader="none"/>
          <w:tab w:val="left" w:pos="1441" w:leader="none"/>
        </w:tabs>
        <w:bidi w:val="0"/>
        <w:ind w:firstLine="709" w:start="709"/>
        <w:rPr>
          <w:rFonts w:ascii="Times New Roman" w:hAnsi="Times New Roman"/>
          <w:sz w:val="19"/>
        </w:rPr>
      </w:pPr>
      <w:r>
        <w:rPr>
          <w:rFonts w:ascii="Times New Roman" w:hAnsi="Times New Roman"/>
          <w:sz w:val="19"/>
        </w:rPr>
        <w:t xml:space="preserve">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w:t>
      </w:r>
      <w:r>
        <w:rPr>
          <w:rFonts w:ascii="Times New Roman" w:hAnsi="Times New Roman"/>
          <w:strike/>
          <w:sz w:val="19"/>
        </w:rPr>
        <w:t>audited</w:t>
      </w:r>
      <w:r>
        <w:rPr>
          <w:rFonts w:ascii="Times New Roman" w:hAnsi="Times New Roman"/>
          <w:sz w:val="19"/>
        </w:rPr>
        <w:t xml:space="preserve"> </w:t>
      </w:r>
      <w:r>
        <w:rPr>
          <w:rFonts w:ascii="Times New Roman" w:hAnsi="Times New Roman"/>
          <w:b/>
          <w:sz w:val="19"/>
          <w:u w:val="single"/>
        </w:rPr>
        <w:t>unaudited</w:t>
      </w:r>
      <w:r>
        <w:rPr>
          <w:rFonts w:ascii="Times New Roman" w:hAnsi="Times New Roman"/>
          <w:sz w:val="19"/>
        </w:rPr>
        <w:t xml:space="preserve">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bidi w:val="0"/>
        <w:rPr>
          <w:rFonts w:ascii="Times New Roman" w:hAnsi="Times New Roman"/>
          <w:sz w:val="19"/>
        </w:rPr>
      </w:pPr>
      <w:r>
        <w:rPr>
          <w:rFonts w:ascii="Times New Roman" w:hAnsi="Times New Roman"/>
        </w:rPr>
        <w:t>ARTICLE 9.</w:t>
        <w:tab/>
      </w:r>
      <w:r>
        <w:rPr>
          <w:rFonts w:ascii="Times New Roman" w:hAnsi="Times New Roman"/>
          <w:sz w:val="19"/>
        </w:rPr>
        <w:t>TAXES</w:t>
      </w:r>
    </w:p>
    <w:p>
      <w:pPr>
        <w:pStyle w:val="Heading2"/>
        <w:tabs>
          <w:tab w:val="left" w:pos="709" w:leader="none"/>
          <w:tab w:val="left" w:pos="1441" w:leader="none"/>
        </w:tabs>
        <w:bidi w:val="0"/>
        <w:ind w:firstLine="709" w:start="709"/>
        <w:rPr>
          <w:rFonts w:ascii="Times New Roman" w:hAnsi="Times New Roman"/>
          <w:sz w:val="19"/>
        </w:rPr>
      </w:pPr>
      <w:r>
        <w:rPr>
          <w:rFonts w:ascii="Times New Roman" w:hAnsi="Times New Roman"/>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bidi w:val="0"/>
        <w:rPr>
          <w:rFonts w:ascii="Times New Roman" w:hAnsi="Times New Roman"/>
          <w:sz w:val="19"/>
        </w:rPr>
      </w:pPr>
      <w:r>
        <w:rPr>
          <w:rFonts w:ascii="Times New Roman" w:hAnsi="Times New Roman"/>
        </w:rPr>
        <w:t>ARTICLE 10.</w:t>
        <w:tab/>
      </w:r>
      <w:r>
        <w:rPr>
          <w:rFonts w:ascii="Times New Roman" w:hAnsi="Times New Roman"/>
          <w:sz w:val="19"/>
        </w:rPr>
        <w:t>MISCELLANEOUS</w:t>
      </w:r>
    </w:p>
    <w:p>
      <w:pPr>
        <w:pStyle w:val="Heading2"/>
        <w:bidi w:val="0"/>
        <w:spacing w:before="240" w:after="120"/>
        <w:ind w:firstLine="720" w:start="0"/>
        <w:rPr>
          <w:rFonts w:ascii="Times New Roman" w:hAnsi="Times New Roman"/>
          <w:sz w:val="19"/>
        </w:rPr>
      </w:pPr>
      <w:r>
        <w:rPr>
          <w:rFonts w:ascii="Times New Roman" w:hAnsi="Times New Roman"/>
          <w:sz w:val="19"/>
        </w:rPr>
        <w:t>10.1</w:t>
        <w:tab/>
      </w:r>
      <w:r>
        <w:rPr>
          <w:rFonts w:ascii="Times New Roman" w:hAnsi="Times New Roman"/>
          <w:sz w:val="19"/>
          <w:u w:val="single"/>
        </w:rPr>
        <w:t>Term of Master Agreement</w:t>
      </w:r>
      <w:r>
        <w:rPr>
          <w:rFonts w:ascii="Times New Roman" w:hAnsi="Times New Roman"/>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bidi w:val="0"/>
        <w:spacing w:before="240" w:after="120"/>
        <w:ind w:firstLine="720" w:start="0"/>
        <w:rPr>
          <w:rFonts w:ascii="Times New Roman" w:hAnsi="Times New Roman"/>
          <w:sz w:val="19"/>
        </w:rPr>
      </w:pPr>
      <w:r>
        <w:rPr>
          <w:rFonts w:ascii="Times New Roman" w:hAnsi="Times New Roman"/>
          <w:sz w:val="19"/>
        </w:rPr>
        <w:t>10.2</w:t>
        <w:tab/>
      </w:r>
      <w:r>
        <w:rPr>
          <w:rFonts w:ascii="Times New Roman" w:hAnsi="Times New Roman"/>
          <w:sz w:val="19"/>
          <w:u w:val="single"/>
        </w:rPr>
        <w:t>Representations and Warranties</w:t>
      </w:r>
      <w:r>
        <w:rPr>
          <w:rFonts w:ascii="Times New Roman" w:hAnsi="Times New Roman"/>
          <w:sz w:val="19"/>
        </w:rPr>
        <w:t>.    On the Effective Date and on each Trade Date, each Party represents and warrants to the other Party that: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w:t>
        <w:tab/>
        <w:t>it is duly organized or registered, as applicable, validly existing and in good standing under the laws of the jurisdiction of its formation;</w:t>
      </w:r>
    </w:p>
    <w:p>
      <w:pPr>
        <w:pStyle w:val="Heading4"/>
        <w:tabs>
          <w:tab w:val="left" w:pos="1440" w:leader="none"/>
          <w:tab w:val="left" w:pos="2138" w:leader="none"/>
        </w:tabs>
        <w:bidi w:val="0"/>
        <w:spacing w:before="240" w:after="120"/>
        <w:ind w:firstLine="720" w:start="0"/>
        <w:rPr>
          <w:rFonts w:ascii="Times New Roman" w:hAnsi="Times New Roman"/>
          <w:b/>
          <w:sz w:val="19"/>
          <w:u w:val="single"/>
        </w:rPr>
      </w:pPr>
      <w:r>
        <w:rPr>
          <w:rFonts w:ascii="Times New Roman" w:hAnsi="Times New Roman"/>
          <w:sz w:val="19"/>
        </w:rPr>
        <w:t>(ii)</w:t>
        <w:tab/>
      </w:r>
      <w:r>
        <w:rPr>
          <w:rFonts w:ascii="Times New Roman" w:hAnsi="Times New Roman"/>
          <w:b/>
          <w:sz w:val="19"/>
          <w:u w:val="single"/>
        </w:rPr>
        <w:t>it constitutes an (a) “eligible contract participant” as such term is defined in the Commodity Exchange Act, as amended 7 U.S.C. §1a(12), and (b) “eligible commercial entity” as such term is defined in the Commodity Exchange Act, as amended 7 U.S.C. §1a(11);</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b/>
          <w:sz w:val="19"/>
          <w:u w:val="single"/>
        </w:rPr>
        <w:t>(iii)</w:t>
      </w:r>
      <w:r>
        <w:rPr>
          <w:rFonts w:ascii="Times New Roman" w:hAnsi="Times New Roman"/>
          <w:sz w:val="19"/>
        </w:rPr>
        <w:tab/>
        <w:t>it has all authorizations, licenses and consents necessary for it to legally perform its obligations under this Agreement;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trike/>
          <w:sz w:val="19"/>
        </w:rPr>
        <w:t>(iii)</w:t>
      </w:r>
      <w:r>
        <w:rPr>
          <w:rFonts w:ascii="Times New Roman" w:hAnsi="Times New Roman"/>
          <w:b/>
          <w:sz w:val="19"/>
          <w:u w:val="single"/>
        </w:rPr>
        <w:t>(iv)</w:t>
      </w:r>
      <w:r>
        <w:rPr>
          <w:rFonts w:ascii="Times New Roman" w:hAnsi="Times New Roman"/>
          <w:sz w:val="19"/>
        </w:rPr>
        <w:tab/>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trike/>
          <w:sz w:val="19"/>
        </w:rPr>
        <w:t>(iv)</w:t>
      </w:r>
      <w:r>
        <w:rPr>
          <w:rFonts w:ascii="Times New Roman" w:hAnsi="Times New Roman"/>
          <w:b/>
          <w:sz w:val="19"/>
          <w:u w:val="single"/>
        </w:rPr>
        <w:t>(v)</w:t>
      </w:r>
      <w:r>
        <w:rPr>
          <w:rFonts w:ascii="Times New Roman" w:hAnsi="Times New Roman"/>
          <w:sz w:val="19"/>
        </w:rPr>
        <w:tab/>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trike/>
          <w:sz w:val="19"/>
        </w:rPr>
        <w:t>(v)</w:t>
      </w:r>
      <w:r>
        <w:rPr>
          <w:rFonts w:ascii="Times New Roman" w:hAnsi="Times New Roman"/>
          <w:b/>
          <w:sz w:val="19"/>
          <w:u w:val="single"/>
        </w:rPr>
        <w:t>(vi)</w:t>
      </w:r>
      <w:r>
        <w:rPr>
          <w:rFonts w:ascii="Times New Roman" w:hAnsi="Times New Roman"/>
          <w:sz w:val="19"/>
        </w:rPr>
        <w:tab/>
        <w:t>it is not Bankrupt and there are no proceedings pending or being contemplated by it or, to its knowledge, threatened against it which would result in it being or becoming Bankrupt;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trike/>
          <w:sz w:val="19"/>
        </w:rPr>
        <w:t>(vi)</w:t>
      </w:r>
      <w:r>
        <w:rPr>
          <w:rFonts w:ascii="Times New Roman" w:hAnsi="Times New Roman"/>
          <w:b/>
          <w:sz w:val="19"/>
          <w:u w:val="single"/>
        </w:rPr>
        <w:t>(vii)</w:t>
      </w:r>
      <w:r>
        <w:rPr>
          <w:rFonts w:ascii="Times New Roman" w:hAnsi="Times New Roman"/>
          <w:sz w:val="19"/>
        </w:rPr>
        <w:tab/>
        <w:t>there is not pending nor, to its knowledge, threatened against it or any of its Affiliates any legal proceedings that could materially adversely affect its ability to perform its obligations under this Agreement;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trike/>
          <w:sz w:val="19"/>
        </w:rPr>
        <w:t>(vii)</w:t>
      </w:r>
      <w:r>
        <w:rPr>
          <w:rFonts w:ascii="Times New Roman" w:hAnsi="Times New Roman"/>
          <w:b/>
          <w:sz w:val="19"/>
          <w:u w:val="single"/>
        </w:rPr>
        <w:t>(viii)</w:t>
      </w:r>
      <w:r>
        <w:rPr>
          <w:rFonts w:ascii="Times New Roman" w:hAnsi="Times New Roman"/>
          <w:sz w:val="19"/>
        </w:rPr>
        <w:tab/>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left" w:pos="1350" w:leader="none"/>
          <w:tab w:val="left" w:pos="2138" w:leader="none"/>
        </w:tabs>
        <w:bidi w:val="0"/>
        <w:spacing w:before="240" w:after="120"/>
        <w:ind w:firstLine="720" w:start="0"/>
        <w:rPr>
          <w:rFonts w:ascii="Times New Roman" w:hAnsi="Times New Roman"/>
          <w:sz w:val="19"/>
        </w:rPr>
      </w:pPr>
      <w:r>
        <w:rPr>
          <w:rFonts w:ascii="Times New Roman" w:hAnsi="Times New Roman"/>
          <w:strike/>
          <w:sz w:val="19"/>
        </w:rPr>
        <w:t>(viii)</w:t>
      </w:r>
      <w:r>
        <w:rPr>
          <w:rFonts w:ascii="Times New Roman" w:hAnsi="Times New Roman"/>
          <w:b/>
          <w:sz w:val="19"/>
          <w:u w:val="single"/>
        </w:rPr>
        <w:t>(ix)</w:t>
      </w:r>
      <w:r>
        <w:rPr>
          <w:rFonts w:ascii="Times New Roman" w:hAnsi="Times New Roman"/>
          <w:sz w:val="19"/>
        </w:rPr>
        <w:tab/>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trike/>
          <w:sz w:val="19"/>
        </w:rPr>
        <w:t>(ix)</w:t>
      </w:r>
      <w:r>
        <w:rPr>
          <w:rFonts w:ascii="Times New Roman" w:hAnsi="Times New Roman"/>
          <w:b/>
          <w:sz w:val="19"/>
          <w:u w:val="single"/>
        </w:rPr>
        <w:t>(x)</w:t>
      </w:r>
      <w:r>
        <w:rPr>
          <w:rFonts w:ascii="Times New Roman" w:hAnsi="Times New Roman"/>
          <w:sz w:val="19"/>
        </w:rPr>
        <w:tab/>
        <w:t>the material economic terms of each Transaction were subject to individual negotiation by the Parties; and</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trike/>
          <w:sz w:val="19"/>
        </w:rPr>
        <w:t>(x)</w:t>
      </w:r>
      <w:r>
        <w:rPr>
          <w:rFonts w:ascii="Times New Roman" w:hAnsi="Times New Roman"/>
          <w:b/>
          <w:sz w:val="19"/>
          <w:u w:val="single"/>
        </w:rPr>
        <w:t>(xi)</w:t>
      </w:r>
      <w:r>
        <w:rPr>
          <w:rFonts w:ascii="Times New Roman" w:hAnsi="Times New Roman"/>
          <w:sz w:val="19"/>
        </w:rPr>
        <w:tab/>
        <w:t>the Parties acknowledge and agree that this Agreement constitutes a "forward contract" within the meaning of the United States Bankruptcy Code.</w:t>
      </w:r>
    </w:p>
    <w:p>
      <w:pPr>
        <w:pStyle w:val="Heading2"/>
        <w:bidi w:val="0"/>
        <w:spacing w:before="240" w:after="120"/>
        <w:ind w:firstLine="720" w:start="0"/>
        <w:rPr>
          <w:rFonts w:ascii="Times New Roman" w:hAnsi="Times New Roman"/>
          <w:sz w:val="19"/>
        </w:rPr>
      </w:pPr>
      <w:r>
        <w:rPr>
          <w:rFonts w:ascii="Times New Roman" w:hAnsi="Times New Roman"/>
          <w:sz w:val="19"/>
        </w:rPr>
        <w:t>10.3</w:t>
        <w:tab/>
      </w:r>
      <w:r>
        <w:rPr>
          <w:rFonts w:ascii="Times New Roman" w:hAnsi="Times New Roman"/>
          <w:sz w:val="19"/>
          <w:u w:val="single"/>
        </w:rPr>
        <w:t>Indemnity</w:t>
      </w:r>
      <w:r>
        <w:rPr>
          <w:rFonts w:ascii="Times New Roman" w:hAnsi="Times New Roman"/>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bidi w:val="0"/>
        <w:spacing w:before="240" w:after="120"/>
        <w:ind w:firstLine="720" w:start="0"/>
        <w:rPr>
          <w:rFonts w:ascii="Times New Roman" w:hAnsi="Times New Roman"/>
          <w:sz w:val="19"/>
        </w:rPr>
      </w:pPr>
      <w:r>
        <w:rPr>
          <w:rFonts w:ascii="Times New Roman" w:hAnsi="Times New Roman"/>
          <w:sz w:val="19"/>
        </w:rPr>
        <w:t>10.4</w:t>
        <w:tab/>
      </w:r>
      <w:r>
        <w:rPr>
          <w:rFonts w:ascii="Times New Roman" w:hAnsi="Times New Roman"/>
          <w:sz w:val="19"/>
          <w:u w:val="single"/>
        </w:rPr>
        <w:t>Successors and Assigns; Assignment</w:t>
      </w:r>
      <w:r>
        <w:rPr>
          <w:rFonts w:ascii="Times New Roman" w:hAnsi="Times New Roman"/>
          <w:sz w:val="19"/>
        </w:rPr>
        <w:t>.    This Agreement shall be binding upon and inure to the benefit of, and may be performed by, the respective successors and assigns of the Parties, except that no assignment, pledge, or other transfer by either Party (the "</w:t>
      </w:r>
      <w:r>
        <w:rPr>
          <w:rFonts w:ascii="Times New Roman" w:hAnsi="Times New Roman"/>
          <w:sz w:val="19"/>
          <w:u w:val="single"/>
        </w:rPr>
        <w:t>Assigning Party</w:t>
      </w:r>
      <w:r>
        <w:rPr>
          <w:rFonts w:ascii="Times New Roman" w:hAnsi="Times New Roman"/>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bidi w:val="0"/>
        <w:spacing w:before="240" w:after="120"/>
        <w:ind w:firstLine="720" w:start="0"/>
        <w:rPr>
          <w:rFonts w:ascii="Times New Roman" w:hAnsi="Times New Roman"/>
          <w:sz w:val="19"/>
        </w:rPr>
      </w:pPr>
      <w:r>
        <w:rPr>
          <w:rFonts w:ascii="Times New Roman" w:hAnsi="Times New Roman"/>
          <w:sz w:val="19"/>
        </w:rPr>
        <w:t>10.5</w:t>
        <w:tab/>
      </w:r>
      <w:r>
        <w:rPr>
          <w:rFonts w:ascii="Times New Roman" w:hAnsi="Times New Roman"/>
          <w:sz w:val="19"/>
          <w:u w:val="single"/>
        </w:rPr>
        <w:t>Governing Law and Dispute Resolution</w:t>
      </w:r>
      <w:r>
        <w:rPr>
          <w:rFonts w:ascii="Times New Roman" w:hAnsi="Times New Roman"/>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bidi w:val="0"/>
        <w:spacing w:before="240" w:after="120"/>
        <w:ind w:firstLine="720" w:start="0"/>
        <w:rPr>
          <w:rFonts w:ascii="Times New Roman" w:hAnsi="Times New Roman"/>
          <w:sz w:val="19"/>
        </w:rPr>
      </w:pPr>
      <w:r>
        <w:rPr>
          <w:rFonts w:ascii="Times New Roman" w:hAnsi="Times New Roman"/>
          <w:sz w:val="19"/>
        </w:rPr>
        <w:t>10.6</w:t>
        <w:tab/>
      </w:r>
      <w:r>
        <w:rPr>
          <w:rFonts w:ascii="Times New Roman" w:hAnsi="Times New Roman"/>
          <w:sz w:val="19"/>
          <w:u w:val="single"/>
        </w:rPr>
        <w:t>Notices</w:t>
      </w:r>
      <w:r>
        <w:rPr>
          <w:rFonts w:ascii="Times New Roman" w:hAnsi="Times New Roman"/>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10.7</w:t>
        <w:tab/>
      </w:r>
      <w:r>
        <w:rPr>
          <w:rFonts w:ascii="Times New Roman" w:hAnsi="Times New Roman"/>
          <w:sz w:val="19"/>
          <w:u w:val="single"/>
        </w:rPr>
        <w:t>Entire Agreement</w:t>
      </w:r>
      <w:r>
        <w:rPr>
          <w:rFonts w:ascii="Times New Roman" w:hAnsi="Times New Roman"/>
          <w:sz w:val="19"/>
        </w:rPr>
        <w:t>.    This Agreement constitutes the entire agreement between the Parties relating to the subject matter hereof and supercedes all prior agreements, understandings, negotiations, whether oral or written, of the Parties.</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10.8</w:t>
        <w:tab/>
      </w:r>
      <w:r>
        <w:rPr>
          <w:rFonts w:ascii="Times New Roman" w:hAnsi="Times New Roman"/>
          <w:sz w:val="19"/>
          <w:u w:val="single"/>
        </w:rPr>
        <w:t>Joint Work Product</w:t>
      </w:r>
      <w:r>
        <w:rPr>
          <w:rFonts w:ascii="Times New Roman" w:hAnsi="Times New Roman"/>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10.9</w:t>
        <w:tab/>
      </w:r>
      <w:r>
        <w:rPr>
          <w:rFonts w:ascii="Times New Roman" w:hAnsi="Times New Roman"/>
          <w:sz w:val="19"/>
          <w:u w:val="single"/>
        </w:rPr>
        <w:t>Amendments</w:t>
      </w:r>
      <w:r>
        <w:rPr>
          <w:rFonts w:ascii="Times New Roman" w:hAnsi="Times New Roman"/>
          <w:sz w:val="19"/>
        </w:rPr>
        <w:t>.    Except to the extent herein provided, no amendment, supplement, modification, termination or waiver of this Agreement shall be enforceable unless executed in writing by the Party to be bound thereby.</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10.10</w:t>
        <w:tab/>
      </w:r>
      <w:r>
        <w:rPr>
          <w:rFonts w:ascii="Times New Roman" w:hAnsi="Times New Roman"/>
          <w:sz w:val="19"/>
          <w:u w:val="single"/>
        </w:rPr>
        <w:t>Non-Waiver; No Partnership or Third Party Beneficiaries</w:t>
      </w:r>
      <w:r>
        <w:rPr>
          <w:rFonts w:ascii="Times New Roman" w:hAnsi="Times New Roman"/>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rFonts w:ascii="Times New Roman" w:hAnsi="Times New Roman"/>
          <w:b/>
          <w:sz w:val="19"/>
        </w:rPr>
        <w:t xml:space="preserve">    </w:t>
      </w:r>
      <w:r>
        <w:rPr>
          <w:rFonts w:ascii="Times New Roman" w:hAnsi="Times New Roman"/>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10.11</w:t>
        <w:tab/>
      </w:r>
      <w:r>
        <w:rPr>
          <w:rFonts w:ascii="Times New Roman" w:hAnsi="Times New Roman"/>
          <w:sz w:val="19"/>
          <w:u w:val="single"/>
        </w:rPr>
        <w:t>Severability</w:t>
      </w:r>
      <w:r>
        <w:rPr>
          <w:rFonts w:ascii="Times New Roman" w:hAnsi="Times New Roman"/>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tabs>
          <w:tab w:val="left" w:pos="709" w:leader="none"/>
          <w:tab w:val="left" w:pos="1441" w:leader="none"/>
        </w:tabs>
        <w:bidi w:val="0"/>
        <w:spacing w:before="240" w:after="120"/>
        <w:ind w:firstLine="720" w:start="709"/>
        <w:rPr>
          <w:rFonts w:ascii="Times New Roman" w:hAnsi="Times New Roman"/>
          <w:sz w:val="19"/>
        </w:rPr>
      </w:pPr>
      <w:bookmarkStart w:id="0" w:name="DocXparanum"/>
      <w:bookmarkEnd w:id="0"/>
      <w:r>
        <w:rPr>
          <w:rFonts w:ascii="Times New Roman" w:hAnsi="Times New Roman"/>
          <w:sz w:val="19"/>
        </w:rPr>
        <w:t>10.12</w:t>
        <w:tab/>
      </w:r>
      <w:r>
        <w:rPr>
          <w:rFonts w:ascii="Times New Roman" w:hAnsi="Times New Roman"/>
          <w:sz w:val="19"/>
          <w:u w:val="single"/>
        </w:rPr>
        <w:t>Confidentiality</w:t>
      </w:r>
      <w:r>
        <w:rPr>
          <w:rFonts w:ascii="Times New Roman" w:hAnsi="Times New Roman"/>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10.13</w:t>
        <w:tab/>
      </w:r>
      <w:r>
        <w:rPr>
          <w:rFonts w:ascii="Times New Roman" w:hAnsi="Times New Roman"/>
          <w:sz w:val="19"/>
          <w:u w:val="single"/>
        </w:rPr>
        <w:t>Limitation on Rights</w:t>
      </w:r>
      <w:r>
        <w:rPr>
          <w:rFonts w:ascii="Times New Roman" w:hAnsi="Times New Roman"/>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10.14</w:t>
        <w:tab/>
      </w:r>
      <w:r>
        <w:rPr>
          <w:rFonts w:ascii="Times New Roman" w:hAnsi="Times New Roman"/>
          <w:sz w:val="19"/>
          <w:u w:val="single"/>
        </w:rPr>
        <w:t>Headings and References</w:t>
      </w:r>
      <w:r>
        <w:rPr>
          <w:rFonts w:ascii="Times New Roman" w:hAnsi="Times New Roman"/>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10.15</w:t>
        <w:tab/>
      </w:r>
      <w:r>
        <w:rPr>
          <w:rFonts w:ascii="Times New Roman" w:hAnsi="Times New Roman"/>
          <w:sz w:val="19"/>
          <w:u w:val="single"/>
        </w:rPr>
        <w:t>Counterparts</w:t>
      </w:r>
      <w:r>
        <w:rPr>
          <w:rFonts w:ascii="Times New Roman" w:hAnsi="Times New Roman"/>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sz w:val="19"/>
        </w:rPr>
      </w:pPr>
      <w:r>
        <w:rPr>
          <w:rFonts w:ascii="Times New Roman" w:hAnsi="Times New Roman"/>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sz w:val="19"/>
        </w:rPr>
      </w:pPr>
      <w:r>
        <w:rPr>
          <w:rFonts w:ascii="Times New Roman" w:hAnsi="Times New Roman"/>
          <w:sz w:val="19"/>
        </w:rPr>
        <w:t>IN WITNESS WHEREOF, the Parties hereto have executed this Master Agreement as of the Effective Date:</w:t>
      </w:r>
    </w:p>
    <w:p>
      <w:pPr>
        <w:pStyle w:val="Normal"/>
        <w:widowControl w:val="false"/>
        <w:bidi w:val="0"/>
        <w:spacing w:before="0" w:after="19"/>
        <w:jc w:val="both"/>
        <w:rPr>
          <w:rFonts w:ascii="Times New Roman" w:hAnsi="Times New Roman"/>
          <w:sz w:val="19"/>
        </w:rPr>
      </w:pPr>
      <w:r>
        <w:rPr>
          <w:rFonts w:ascii="Times New Roman" w:hAnsi="Times New Roman"/>
          <w:sz w:val="19"/>
        </w:rPr>
      </w:r>
    </w:p>
    <w:p>
      <w:pPr>
        <w:pStyle w:val="Normal"/>
        <w:widowControl w:val="false"/>
        <w:bidi w:val="0"/>
        <w:spacing w:before="0" w:after="19"/>
        <w:jc w:val="both"/>
        <w:rPr>
          <w:rFonts w:ascii="Times New Roman" w:hAnsi="Times New Roman"/>
          <w:b/>
          <w:sz w:val="19"/>
          <w:u w:val="single"/>
        </w:rPr>
      </w:pPr>
      <w:r>
        <w:rPr>
          <w:rFonts w:ascii="Times New Roman" w:hAnsi="Times New Roman"/>
          <w:b/>
          <w:sz w:val="19"/>
          <w:u w:val="single"/>
        </w:rPr>
        <w:t>ENRON BROADBAND SERVICES ASIA/PACIFIC</w:t>
      </w:r>
    </w:p>
    <w:p>
      <w:pPr>
        <w:pStyle w:val="Normal"/>
        <w:widowControl w:val="false"/>
        <w:bidi w:val="0"/>
        <w:spacing w:before="0" w:after="19"/>
        <w:jc w:val="both"/>
        <w:rPr>
          <w:rFonts w:ascii="Times New Roman" w:hAnsi="Times New Roman"/>
          <w:b/>
          <w:sz w:val="19"/>
        </w:rPr>
      </w:pPr>
      <w:r>
        <w:rPr>
          <w:rFonts w:ascii="Times New Roman" w:hAnsi="Times New Roman"/>
          <w:b/>
          <w:sz w:val="19"/>
          <w:u w:val="single"/>
        </w:rPr>
        <w:t>PTE LTD.</w:t>
      </w:r>
    </w:p>
    <w:p>
      <w:pPr>
        <w:pStyle w:val="Normal"/>
        <w:widowControl w:val="false"/>
        <w:bidi w:val="0"/>
        <w:jc w:val="both"/>
        <w:rPr>
          <w:rFonts w:ascii="Times New Roman" w:hAnsi="Times New Roman"/>
          <w:i/>
          <w:i/>
          <w:sz w:val="19"/>
        </w:rPr>
      </w:pPr>
      <w:r>
        <w:rPr>
          <w:rFonts w:ascii="Times New Roman" w:hAnsi="Times New Roman"/>
          <w:sz w:val="19"/>
        </w:rPr>
        <w:t>(</w:t>
      </w:r>
      <w:r>
        <w:rPr>
          <w:rFonts w:ascii="Times New Roman" w:hAnsi="Times New Roman"/>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jc w:val="both"/>
        <w:rPr>
          <w:rFonts w:ascii="Times New Roman" w:hAnsi="Times New Roman"/>
          <w:sz w:val="19"/>
        </w:rPr>
      </w:pPr>
      <w:r>
        <w:rPr>
          <w:rFonts w:ascii="Times New Roman" w:hAnsi="Times New Roman"/>
          <w:sz w:val="19"/>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jc w:val="both"/>
        <w:rPr>
          <w:rFonts w:ascii="Times New Roman" w:hAnsi="Times New Roman"/>
          <w:sz w:val="19"/>
        </w:rPr>
      </w:pPr>
      <w:r>
        <w:rPr>
          <w:rFonts w:ascii="Times New Roman" w:hAnsi="Times New Roman"/>
          <w:sz w:val="19"/>
        </w:rPr>
      </w:r>
    </w:p>
    <w:p>
      <w:pPr>
        <w:pStyle w:val="Normal"/>
        <w:widowControl w:val="false"/>
        <w:bidi w:val="0"/>
        <w:jc w:val="both"/>
        <w:rPr>
          <w:rFonts w:ascii="Times New Roman" w:hAnsi="Times New Roman"/>
          <w:sz w:val="19"/>
          <w:u w:val="single"/>
        </w:rPr>
      </w:pPr>
      <w:r>
        <w:rPr>
          <w:rFonts w:ascii="Times New Roman" w:hAnsi="Times New Roman"/>
          <w:sz w:val="19"/>
        </w:rPr>
        <w:t xml:space="preserve">By </w:t>
      </w:r>
      <w:r>
        <w:rPr>
          <w:rFonts w:ascii="Times New Roman" w:hAnsi="Times New Roman"/>
          <w:sz w:val="19"/>
          <w:u w:val="single"/>
        </w:rPr>
        <w:tab/>
        <w:tab/>
        <w:tab/>
        <w:tab/>
        <w:tab/>
      </w:r>
      <w:r>
        <w:rPr>
          <w:rFonts w:ascii="Times New Roman" w:hAnsi="Times New Roman"/>
          <w:sz w:val="19"/>
        </w:rPr>
        <w:tab/>
        <w:tab/>
      </w:r>
    </w:p>
    <w:p>
      <w:pPr>
        <w:pStyle w:val="Normal"/>
        <w:widowControl w:val="false"/>
        <w:bidi w:val="0"/>
        <w:jc w:val="both"/>
        <w:rPr>
          <w:rFonts w:ascii="Times New Roman" w:hAnsi="Times New Roman"/>
          <w:sz w:val="19"/>
        </w:rPr>
      </w:pPr>
      <w:r>
        <w:rPr>
          <w:rFonts w:ascii="Times New Roman" w:hAnsi="Times New Roman"/>
          <w:sz w:val="19"/>
        </w:rPr>
        <w:t xml:space="preserve">Name </w:t>
      </w:r>
      <w:r>
        <w:rPr>
          <w:rFonts w:ascii="Times New Roman" w:hAnsi="Times New Roman"/>
          <w:sz w:val="19"/>
          <w:u w:val="single"/>
        </w:rPr>
        <w:tab/>
        <w:tab/>
        <w:tab/>
        <w:tab/>
        <w:tab/>
      </w:r>
      <w:r>
        <w:rPr>
          <w:rFonts w:ascii="Times New Roman" w:hAnsi="Times New Roman"/>
          <w:sz w:val="19"/>
        </w:rPr>
        <w:tab/>
      </w:r>
    </w:p>
    <w:p>
      <w:pPr>
        <w:pStyle w:val="Normal"/>
        <w:widowControl w:val="false"/>
        <w:bidi w:val="0"/>
        <w:jc w:val="both"/>
        <w:rPr>
          <w:rFonts w:ascii="Times New Roman" w:hAnsi="Times New Roman"/>
          <w:sz w:val="19"/>
          <w:u w:val="single"/>
        </w:rPr>
      </w:pPr>
      <w:r>
        <w:rPr>
          <w:rFonts w:ascii="Times New Roman" w:hAnsi="Times New Roman"/>
          <w:sz w:val="19"/>
        </w:rPr>
        <w:t xml:space="preserve">Title </w:t>
      </w:r>
      <w:r>
        <w:rPr>
          <w:rFonts w:ascii="Times New Roman" w:hAnsi="Times New Roman"/>
          <w:sz w:val="19"/>
          <w:u w:val="single"/>
        </w:rPr>
        <w:tab/>
        <w:tab/>
        <w:tab/>
        <w:tab/>
        <w:tab/>
      </w:r>
    </w:p>
    <w:p>
      <w:pPr>
        <w:pStyle w:val="Normal"/>
        <w:widowControl w:val="false"/>
        <w:bidi w:val="0"/>
        <w:jc w:val="both"/>
        <w:rPr>
          <w:rFonts w:ascii="Times New Roman" w:hAnsi="Times New Roman"/>
          <w:sz w:val="19"/>
          <w:u w:val="single"/>
        </w:rPr>
      </w:pPr>
      <w:r>
        <w:rPr>
          <w:rFonts w:ascii="Times New Roman" w:hAnsi="Times New Roman"/>
          <w:sz w:val="19"/>
          <w:u w:val="single"/>
        </w:rPr>
      </w:r>
    </w:p>
    <w:p>
      <w:pPr>
        <w:pStyle w:val="Normal"/>
        <w:widowControl w:val="false"/>
        <w:bidi w:val="0"/>
        <w:jc w:val="both"/>
        <w:rPr>
          <w:rFonts w:ascii="Times New Roman" w:hAnsi="Times New Roman"/>
          <w:sz w:val="19"/>
          <w:u w:val="single"/>
        </w:rPr>
      </w:pPr>
      <w:r>
        <w:rPr>
          <w:rFonts w:ascii="Times New Roman" w:hAnsi="Times New Roman"/>
          <w:sz w:val="19"/>
          <w:u w:val="single"/>
        </w:rPr>
      </w:r>
    </w:p>
    <w:p>
      <w:pPr>
        <w:pStyle w:val="Normal"/>
        <w:widowControl w:val="false"/>
        <w:bidi w:val="0"/>
        <w:jc w:val="both"/>
        <w:rPr>
          <w:rFonts w:ascii="Times New Roman" w:hAnsi="Times New Roman"/>
          <w:b/>
          <w:sz w:val="19"/>
        </w:rPr>
      </w:pPr>
      <w:r>
        <w:rPr>
          <w:rFonts w:ascii="Times New Roman" w:hAnsi="Times New Roman"/>
          <w:b/>
          <w:sz w:val="19"/>
          <w:u w:val="single"/>
        </w:rPr>
        <w:t>UECOMM OPERATIONS PTY LIMITED</w:t>
      </w:r>
    </w:p>
    <w:p>
      <w:pPr>
        <w:pStyle w:val="Normal"/>
        <w:widowControl w:val="false"/>
        <w:bidi w:val="0"/>
        <w:jc w:val="both"/>
        <w:rPr>
          <w:rFonts w:ascii="Times New Roman" w:hAnsi="Times New Roman"/>
          <w:sz w:val="19"/>
        </w:rPr>
      </w:pPr>
      <w:r>
        <w:rPr>
          <w:rFonts w:ascii="Times New Roman" w:hAnsi="Times New Roman"/>
          <w:i/>
          <w:sz w:val="19"/>
        </w:rPr>
        <w:t>(Party Name)</w:t>
      </w:r>
    </w:p>
    <w:p>
      <w:pPr>
        <w:pStyle w:val="Normal"/>
        <w:widowControl w:val="false"/>
        <w:bidi w:val="0"/>
        <w:jc w:val="both"/>
        <w:rPr>
          <w:rFonts w:ascii="Times New Roman" w:hAnsi="Times New Roman"/>
          <w:sz w:val="19"/>
        </w:rPr>
      </w:pPr>
      <w:r>
        <w:rPr>
          <w:rFonts w:ascii="Times New Roman" w:hAnsi="Times New Roman"/>
          <w:sz w:val="19"/>
        </w:rPr>
      </w:r>
    </w:p>
    <w:p>
      <w:pPr>
        <w:pStyle w:val="Normal"/>
        <w:widowControl w:val="false"/>
        <w:bidi w:val="0"/>
        <w:jc w:val="both"/>
        <w:rPr>
          <w:rFonts w:ascii="Times New Roman" w:hAnsi="Times New Roman"/>
          <w:sz w:val="19"/>
        </w:rPr>
      </w:pPr>
      <w:r>
        <w:rPr>
          <w:rFonts w:ascii="Times New Roman" w:hAnsi="Times New Roman"/>
          <w:sz w:val="19"/>
        </w:rPr>
        <w:t xml:space="preserve">Name </w:t>
      </w:r>
      <w:r>
        <w:rPr>
          <w:rFonts w:ascii="Times New Roman" w:hAnsi="Times New Roman"/>
          <w:sz w:val="19"/>
          <w:u w:val="single"/>
        </w:rPr>
        <w:tab/>
        <w:tab/>
        <w:tab/>
        <w:tab/>
        <w:tab/>
      </w:r>
    </w:p>
    <w:p>
      <w:pPr>
        <w:pStyle w:val="Normal"/>
        <w:widowControl w:val="false"/>
        <w:bidi w:val="0"/>
        <w:jc w:val="both"/>
        <w:rPr>
          <w:rFonts w:ascii="Times New Roman" w:hAnsi="Times New Roman"/>
          <w:sz w:val="19"/>
        </w:rPr>
      </w:pPr>
      <w:r>
        <w:rPr>
          <w:rFonts w:ascii="Times New Roman" w:hAnsi="Times New Roman"/>
          <w:sz w:val="19"/>
        </w:rPr>
        <w:t xml:space="preserve">By </w:t>
      </w:r>
      <w:r>
        <w:rPr>
          <w:rFonts w:ascii="Times New Roman" w:hAnsi="Times New Roman"/>
          <w:sz w:val="19"/>
          <w:u w:val="single"/>
        </w:rPr>
        <w:tab/>
        <w:tab/>
        <w:tab/>
        <w:tab/>
        <w:tab/>
      </w:r>
    </w:p>
    <w:p>
      <w:pPr>
        <w:pStyle w:val="Normal"/>
        <w:widowControl w:val="false"/>
        <w:bidi w:val="0"/>
        <w:spacing w:before="0" w:after="120"/>
        <w:jc w:val="both"/>
        <w:rPr>
          <w:rFonts w:ascii="Times New Roman" w:hAnsi="Times New Roman"/>
          <w:sz w:val="19"/>
          <w:u w:val="single"/>
        </w:rPr>
      </w:pPr>
      <w:r>
        <w:rPr>
          <w:rFonts w:ascii="Times New Roman" w:hAnsi="Times New Roman"/>
          <w:sz w:val="19"/>
        </w:rPr>
        <w:t xml:space="preserve">Title </w:t>
      </w:r>
      <w:r>
        <w:rPr>
          <w:rFonts w:ascii="Times New Roman" w:hAnsi="Times New Roman"/>
          <w:sz w:val="19"/>
          <w:u w:val="single"/>
        </w:rPr>
        <w:tab/>
        <w:tab/>
        <w:tab/>
        <w:tab/>
        <w:tab/>
      </w:r>
      <w:r>
        <w:rPr>
          <w:rFonts w:ascii="Times New Roman" w:hAnsi="Times New Roman"/>
          <w:sz w:val="19"/>
        </w:rPr>
        <w:tab/>
      </w:r>
    </w:p>
    <w:p>
      <w:pPr>
        <w:pStyle w:val="Normal"/>
        <w:widowControl w:val="false"/>
        <w:bidi w:val="0"/>
        <w:jc w:val="both"/>
        <w:rPr>
          <w:rFonts w:ascii="Times New Roman" w:hAnsi="Times New Roman"/>
          <w:sz w:val="19"/>
        </w:rPr>
      </w:pPr>
      <w:r>
        <w:rPr>
          <w:rFonts w:ascii="Times New Roman" w:hAnsi="Times New Roman"/>
          <w:sz w:val="19"/>
        </w:rPr>
      </w:r>
    </w:p>
    <w:p>
      <w:pPr>
        <w:sectPr>
          <w:type w:val="continuous"/>
          <w:pgSz w:w="12240" w:h="15840"/>
          <w:pgMar w:left="720" w:right="720" w:gutter="0" w:header="720" w:top="1008" w:footer="576" w:bottom="1008"/>
          <w:cols w:num="2" w:space="720" w:equalWidth="true" w:sep="false"/>
          <w:formProt w:val="false"/>
          <w:textDirection w:val="lrTb"/>
          <w:docGrid w:type="default" w:linePitch="100" w:charSpace="4294959103"/>
        </w:sectPr>
      </w:pPr>
    </w:p>
    <w:p>
      <w:pPr>
        <w:pStyle w:val="Normal"/>
        <w:widowControl w:val="false"/>
        <w:bidi w:val="0"/>
        <w:jc w:val="center"/>
        <w:rPr>
          <w:rFonts w:ascii="Times New Roman" w:hAnsi="Times New Roman"/>
          <w:b/>
          <w:sz w:val="20"/>
        </w:rPr>
      </w:pPr>
      <w:r>
        <w:rPr>
          <w:rFonts w:ascii="Times New Roman" w:hAnsi="Times New Roman"/>
          <w:b/>
          <w:sz w:val="20"/>
        </w:rPr>
        <w:t>ANNEX 1</w:t>
      </w:r>
    </w:p>
    <w:p>
      <w:pPr>
        <w:pStyle w:val="Normal"/>
        <w:widowControl w:val="false"/>
        <w:bidi w:val="0"/>
        <w:jc w:val="center"/>
        <w:rPr>
          <w:rFonts w:ascii="Times New Roman" w:hAnsi="Times New Roman"/>
          <w:b/>
          <w:sz w:val="20"/>
        </w:rPr>
      </w:pPr>
      <w:r>
        <w:rPr>
          <w:rFonts w:ascii="Times New Roman" w:hAnsi="Times New Roman"/>
          <w:b/>
          <w:sz w:val="20"/>
        </w:rPr>
        <w:t>DEFINITIONS</w:t>
      </w:r>
    </w:p>
    <w:p>
      <w:pPr>
        <w:pStyle w:val="Normal"/>
        <w:widowControl w:val="false"/>
        <w:bidi w:val="0"/>
        <w:jc w:val="center"/>
        <w:rPr>
          <w:rFonts w:ascii="Times New Roman" w:hAnsi="Times New Roman"/>
          <w:b/>
          <w:sz w:val="20"/>
        </w:rPr>
      </w:pPr>
      <w:r>
        <w:rPr>
          <w:rFonts w:ascii="Times New Roman" w:hAnsi="Times New Roman"/>
          <w:b/>
          <w:sz w:val="20"/>
        </w:rPr>
      </w:r>
    </w:p>
    <w:p>
      <w:pPr>
        <w:pStyle w:val="Normal"/>
        <w:bidi w:val="0"/>
        <w:spacing w:before="0" w:after="120"/>
        <w:jc w:val="both"/>
        <w:rPr>
          <w:rFonts w:ascii="Times New Roman" w:hAnsi="Times New Roman"/>
          <w:sz w:val="20"/>
        </w:rPr>
      </w:pPr>
      <w:r>
        <w:rPr>
          <w:rFonts w:ascii="Times New Roman" w:hAnsi="Times New Roman"/>
          <w:i/>
          <w:sz w:val="20"/>
        </w:rPr>
        <w:t>"</w:t>
      </w:r>
      <w:r>
        <w:rPr>
          <w:rFonts w:ascii="Times New Roman" w:hAnsi="Times New Roman"/>
          <w:b/>
          <w:i/>
          <w:sz w:val="20"/>
        </w:rPr>
        <w:t>Affiliate</w:t>
      </w:r>
      <w:r>
        <w:rPr>
          <w:rFonts w:ascii="Times New Roman" w:hAnsi="Times New Roman"/>
          <w:i/>
          <w:sz w:val="20"/>
        </w:rPr>
        <w:t>"</w:t>
      </w:r>
      <w:r>
        <w:rPr>
          <w:rFonts w:ascii="Times New Roman" w:hAnsi="Times New Roman"/>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bidi w:val="0"/>
        <w:spacing w:before="0" w:after="120"/>
        <w:jc w:val="both"/>
        <w:rPr>
          <w:rFonts w:ascii="Times New Roman" w:hAnsi="Times New Roman"/>
          <w:sz w:val="20"/>
        </w:rPr>
      </w:pPr>
      <w:r>
        <w:rPr>
          <w:rFonts w:ascii="Times New Roman" w:hAnsi="Times New Roman"/>
          <w:b/>
          <w:i/>
          <w:sz w:val="20"/>
        </w:rPr>
        <w:t>"Agreement"</w:t>
      </w:r>
      <w:r>
        <w:rPr>
          <w:rFonts w:ascii="Times New Roman" w:hAnsi="Times New Roman"/>
          <w:sz w:val="20"/>
        </w:rPr>
        <w:t xml:space="preserve"> has the meaning set forth in Section 2.2.</w:t>
      </w:r>
    </w:p>
    <w:p>
      <w:pPr>
        <w:pStyle w:val="Normal"/>
        <w:bidi w:val="0"/>
        <w:spacing w:before="0" w:after="120"/>
        <w:jc w:val="both"/>
        <w:rPr>
          <w:rFonts w:ascii="Times New Roman" w:hAnsi="Times New Roman"/>
          <w:sz w:val="20"/>
        </w:rPr>
      </w:pPr>
      <w:r>
        <w:rPr>
          <w:rFonts w:ascii="Times New Roman" w:hAnsi="Times New Roman"/>
          <w:b/>
          <w:i/>
          <w:sz w:val="20"/>
        </w:rPr>
        <w:t>"Assigning Party"</w:t>
      </w:r>
      <w:r>
        <w:rPr>
          <w:rFonts w:ascii="Times New Roman" w:hAnsi="Times New Roman"/>
          <w:sz w:val="20"/>
        </w:rPr>
        <w:t xml:space="preserve"> has the meaning set forth in Section 10.4.</w:t>
      </w:r>
    </w:p>
    <w:p>
      <w:pPr>
        <w:pStyle w:val="Heading2"/>
        <w:tabs>
          <w:tab w:val="left" w:pos="709" w:leader="none"/>
          <w:tab w:val="left" w:pos="1441" w:leader="none"/>
        </w:tabs>
        <w:bidi w:val="0"/>
        <w:spacing w:before="240" w:after="120"/>
        <w:ind w:hanging="708" w:start="709"/>
        <w:rPr>
          <w:rFonts w:ascii="Times New Roman" w:hAnsi="Times New Roman"/>
          <w:sz w:val="20"/>
        </w:rPr>
      </w:pPr>
      <w:r>
        <w:rPr>
          <w:rFonts w:ascii="Times New Roman" w:hAnsi="Times New Roman"/>
          <w:b/>
          <w:i/>
          <w:sz w:val="20"/>
        </w:rPr>
        <w:t>"Bankrupt"</w:t>
      </w:r>
      <w:r>
        <w:rPr>
          <w:rFonts w:ascii="Times New Roman" w:hAnsi="Times New Roman"/>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bidi w:val="0"/>
        <w:spacing w:before="0" w:after="120"/>
        <w:jc w:val="both"/>
        <w:rPr>
          <w:rFonts w:ascii="Times New Roman" w:hAnsi="Times New Roman"/>
          <w:sz w:val="20"/>
        </w:rPr>
      </w:pPr>
      <w:r>
        <w:rPr>
          <w:rFonts w:ascii="Times New Roman" w:hAnsi="Times New Roman"/>
          <w:b/>
          <w:i/>
          <w:sz w:val="20"/>
        </w:rPr>
        <w:t>"Business Day"</w:t>
      </w:r>
      <w:r>
        <w:rPr>
          <w:rFonts w:ascii="Times New Roman" w:hAnsi="Times New Roman"/>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bidi w:val="0"/>
        <w:jc w:val="both"/>
        <w:rPr>
          <w:rFonts w:ascii="Times New Roman" w:hAnsi="Times New Roman"/>
          <w:sz w:val="20"/>
        </w:rPr>
      </w:pPr>
      <w:r>
        <w:rPr>
          <w:rFonts w:ascii="Times New Roman" w:hAnsi="Times New Roman"/>
          <w:b/>
          <w:i/>
          <w:sz w:val="20"/>
        </w:rPr>
        <w:t>"Buyer"</w:t>
      </w:r>
      <w:r>
        <w:rPr>
          <w:rFonts w:ascii="Times New Roman" w:hAnsi="Times New Roman"/>
          <w:sz w:val="20"/>
        </w:rPr>
        <w:t xml:space="preserve"> means the Party that is obligated to purchase a Product.</w:t>
      </w:r>
    </w:p>
    <w:p>
      <w:pPr>
        <w:pStyle w:val="BodyText"/>
        <w:bidi w:val="0"/>
        <w:jc w:val="both"/>
        <w:rPr>
          <w:rFonts w:ascii="Times New Roman" w:hAnsi="Times New Roman"/>
          <w:sz w:val="20"/>
        </w:rPr>
      </w:pPr>
      <w:r>
        <w:rPr>
          <w:rFonts w:ascii="Times New Roman" w:hAnsi="Times New Roman"/>
          <w:b/>
          <w:i/>
          <w:sz w:val="20"/>
        </w:rPr>
        <w:t>"Claiming Party"</w:t>
      </w:r>
      <w:r>
        <w:rPr>
          <w:rFonts w:ascii="Times New Roman" w:hAnsi="Times New Roman"/>
          <w:sz w:val="20"/>
        </w:rPr>
        <w:t xml:space="preserve"> has the meaning set forth in Article 3.</w:t>
      </w:r>
    </w:p>
    <w:p>
      <w:pPr>
        <w:pStyle w:val="Normal"/>
        <w:bidi w:val="0"/>
        <w:spacing w:before="0" w:after="120"/>
        <w:jc w:val="both"/>
        <w:rPr>
          <w:rFonts w:ascii="Times New Roman" w:hAnsi="Times New Roman"/>
          <w:sz w:val="20"/>
        </w:rPr>
      </w:pPr>
      <w:r>
        <w:rPr>
          <w:rFonts w:ascii="Times New Roman" w:hAnsi="Times New Roman"/>
          <w:b/>
          <w:i/>
          <w:sz w:val="20"/>
        </w:rPr>
        <w:t>"Claims"</w:t>
      </w:r>
      <w:r>
        <w:rPr>
          <w:rFonts w:ascii="Times New Roman" w:hAnsi="Times New Roman"/>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bidi w:val="0"/>
        <w:spacing w:before="0" w:after="120"/>
        <w:jc w:val="both"/>
        <w:rPr>
          <w:rFonts w:ascii="Times New Roman" w:hAnsi="Times New Roman"/>
          <w:sz w:val="20"/>
        </w:rPr>
      </w:pPr>
      <w:r>
        <w:rPr>
          <w:rFonts w:ascii="Times New Roman" w:hAnsi="Times New Roman"/>
          <w:b/>
          <w:i/>
          <w:sz w:val="20"/>
        </w:rPr>
        <w:t>"Confirmation"</w:t>
      </w:r>
      <w:r>
        <w:rPr>
          <w:rFonts w:ascii="Times New Roman" w:hAnsi="Times New Roman"/>
          <w:sz w:val="20"/>
        </w:rPr>
        <w:t xml:space="preserve"> has the meaning set forth in Section </w:t>
      </w:r>
      <w:r>
        <w:rPr>
          <w:rFonts w:ascii="Times New Roman" w:hAnsi="Times New Roman"/>
          <w:strike/>
          <w:sz w:val="20"/>
        </w:rPr>
        <w:t>2.3means .a written communication substantially in the form of Exhibit A</w:t>
      </w:r>
      <w:r>
        <w:rPr>
          <w:rFonts w:ascii="Times New Roman" w:hAnsi="Times New Roman"/>
          <w:sz w:val="20"/>
        </w:rPr>
        <w:t xml:space="preserve"> </w:t>
      </w:r>
      <w:r>
        <w:rPr>
          <w:rFonts w:ascii="Times New Roman" w:hAnsi="Times New Roman"/>
          <w:b/>
          <w:sz w:val="20"/>
          <w:u w:val="single"/>
        </w:rPr>
        <w:t>2.1.</w:t>
      </w:r>
    </w:p>
    <w:p>
      <w:pPr>
        <w:pStyle w:val="Normal"/>
        <w:bidi w:val="0"/>
        <w:spacing w:before="0" w:after="120"/>
        <w:jc w:val="both"/>
        <w:rPr>
          <w:rFonts w:ascii="Times New Roman" w:hAnsi="Times New Roman"/>
          <w:sz w:val="20"/>
        </w:rPr>
      </w:pPr>
      <w:r>
        <w:rPr>
          <w:rFonts w:ascii="Times New Roman" w:hAnsi="Times New Roman"/>
          <w:b/>
          <w:i/>
          <w:sz w:val="20"/>
        </w:rPr>
        <w:t>"Contract Price"</w:t>
      </w:r>
      <w:r>
        <w:rPr>
          <w:rFonts w:ascii="Times New Roman" w:hAnsi="Times New Roman"/>
          <w:sz w:val="20"/>
        </w:rPr>
        <w:t xml:space="preserve"> means the price per Period to be paid by Buyer to Seller for the purchase of the Product.</w:t>
      </w:r>
    </w:p>
    <w:p>
      <w:pPr>
        <w:pStyle w:val="BodyText"/>
        <w:bidi w:val="0"/>
        <w:jc w:val="both"/>
        <w:rPr>
          <w:rFonts w:ascii="Times New Roman" w:hAnsi="Times New Roman"/>
          <w:sz w:val="20"/>
        </w:rPr>
      </w:pPr>
      <w:r>
        <w:rPr>
          <w:rFonts w:ascii="Times New Roman" w:hAnsi="Times New Roman"/>
          <w:b/>
          <w:i/>
          <w:sz w:val="20"/>
        </w:rPr>
        <w:t>"Contractual Currency"</w:t>
      </w:r>
      <w:r>
        <w:rPr>
          <w:rFonts w:ascii="Times New Roman" w:hAnsi="Times New Roman"/>
          <w:sz w:val="20"/>
        </w:rPr>
        <w:t xml:space="preserve"> means the currency designated on the Schedule in which any and all payments shall be made under this Agreement, unless otherwise specified in connection with any Transaction.</w:t>
      </w:r>
    </w:p>
    <w:p>
      <w:pPr>
        <w:pStyle w:val="BodyText"/>
        <w:bidi w:val="0"/>
        <w:jc w:val="both"/>
        <w:rPr>
          <w:rFonts w:ascii="Times New Roman" w:hAnsi="Times New Roman"/>
          <w:sz w:val="20"/>
        </w:rPr>
      </w:pPr>
      <w:r>
        <w:rPr>
          <w:rFonts w:ascii="Times New Roman" w:hAnsi="Times New Roman"/>
          <w:b/>
          <w:i/>
          <w:sz w:val="20"/>
        </w:rPr>
        <w:t>"Costs"</w:t>
      </w:r>
      <w:r>
        <w:rPr>
          <w:rFonts w:ascii="Times New Roman" w:hAnsi="Times New Roman"/>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bidi w:val="0"/>
        <w:jc w:val="both"/>
        <w:rPr>
          <w:rFonts w:ascii="Times New Roman" w:hAnsi="Times New Roman"/>
          <w:sz w:val="20"/>
        </w:rPr>
      </w:pPr>
      <w:r>
        <w:rPr>
          <w:rFonts w:ascii="Times New Roman" w:hAnsi="Times New Roman"/>
          <w:b/>
          <w:i/>
          <w:sz w:val="20"/>
        </w:rPr>
        <w:t>"Credit"</w:t>
      </w:r>
      <w:r>
        <w:rPr>
          <w:rFonts w:ascii="Times New Roman" w:hAnsi="Times New Roman"/>
          <w:sz w:val="20"/>
        </w:rPr>
        <w:t xml:space="preserve"> has the meaning set forth in the Service Level Agreement.</w:t>
      </w:r>
    </w:p>
    <w:p>
      <w:pPr>
        <w:pStyle w:val="BodyText"/>
        <w:bidi w:val="0"/>
        <w:jc w:val="both"/>
        <w:rPr>
          <w:rFonts w:ascii="Times New Roman" w:hAnsi="Times New Roman"/>
          <w:sz w:val="20"/>
        </w:rPr>
      </w:pPr>
      <w:r>
        <w:rPr>
          <w:rFonts w:ascii="Times New Roman" w:hAnsi="Times New Roman"/>
          <w:b/>
          <w:i/>
          <w:sz w:val="20"/>
        </w:rPr>
        <w:t>"Credit Support Annex"</w:t>
      </w:r>
      <w:r>
        <w:rPr>
          <w:rFonts w:ascii="Times New Roman" w:hAnsi="Times New Roman"/>
          <w:sz w:val="20"/>
        </w:rPr>
        <w:t xml:space="preserve"> means the credit support annex attached hereto.</w:t>
      </w:r>
    </w:p>
    <w:p>
      <w:pPr>
        <w:pStyle w:val="BodyText"/>
        <w:bidi w:val="0"/>
        <w:jc w:val="both"/>
        <w:rPr>
          <w:rFonts w:ascii="Times New Roman" w:hAnsi="Times New Roman"/>
          <w:sz w:val="20"/>
        </w:rPr>
      </w:pPr>
      <w:r>
        <w:rPr>
          <w:rFonts w:ascii="Times New Roman" w:hAnsi="Times New Roman"/>
          <w:b/>
          <w:i/>
          <w:sz w:val="20"/>
        </w:rPr>
        <w:t>"Cross Default Amount"</w:t>
      </w:r>
      <w:r>
        <w:rPr>
          <w:rFonts w:ascii="Times New Roman" w:hAnsi="Times New Roman"/>
          <w:sz w:val="20"/>
        </w:rPr>
        <w:t xml:space="preserve"> means the cross default amount, if any, set forth on the Schedule for a Party.</w:t>
      </w:r>
    </w:p>
    <w:p>
      <w:pPr>
        <w:pStyle w:val="BodyText"/>
        <w:bidi w:val="0"/>
        <w:jc w:val="both"/>
        <w:rPr>
          <w:rFonts w:ascii="Times New Roman" w:hAnsi="Times New Roman"/>
          <w:sz w:val="20"/>
        </w:rPr>
      </w:pPr>
      <w:r>
        <w:rPr>
          <w:rFonts w:ascii="Times New Roman" w:hAnsi="Times New Roman"/>
          <w:b/>
          <w:i/>
          <w:sz w:val="20"/>
        </w:rPr>
        <w:t>"Defaulting Party"</w:t>
      </w:r>
      <w:r>
        <w:rPr>
          <w:rFonts w:ascii="Times New Roman" w:hAnsi="Times New Roman"/>
          <w:sz w:val="20"/>
        </w:rPr>
        <w:t xml:space="preserve"> means a Party that is responsible for an Event of Default or a Product Termination Event.</w:t>
      </w:r>
    </w:p>
    <w:p>
      <w:pPr>
        <w:pStyle w:val="BodyText"/>
        <w:bidi w:val="0"/>
        <w:jc w:val="both"/>
        <w:rPr>
          <w:rFonts w:ascii="Times New Roman" w:hAnsi="Times New Roman"/>
          <w:sz w:val="20"/>
        </w:rPr>
      </w:pPr>
      <w:r>
        <w:rPr>
          <w:rFonts w:ascii="Times New Roman" w:hAnsi="Times New Roman"/>
          <w:b/>
          <w:i/>
          <w:sz w:val="20"/>
        </w:rPr>
        <w:t>"Default Rate"</w:t>
      </w:r>
      <w:r>
        <w:rPr>
          <w:rFonts w:ascii="Times New Roman" w:hAnsi="Times New Roman"/>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bidi w:val="0"/>
        <w:jc w:val="both"/>
        <w:rPr>
          <w:rFonts w:ascii="Times New Roman" w:hAnsi="Times New Roman"/>
          <w:sz w:val="20"/>
        </w:rPr>
      </w:pPr>
      <w:r>
        <w:rPr>
          <w:rFonts w:ascii="Times New Roman" w:hAnsi="Times New Roman"/>
          <w:b/>
          <w:i/>
          <w:sz w:val="20"/>
        </w:rPr>
        <w:t>"Demarcation Point"</w:t>
      </w:r>
      <w:r>
        <w:rPr>
          <w:rFonts w:ascii="Times New Roman" w:hAnsi="Times New Roman"/>
          <w:sz w:val="20"/>
        </w:rPr>
        <w:t xml:space="preserve"> means the point(s) of interconnection of Seller and Buyer designated in connection with a Transaction.</w:t>
      </w:r>
    </w:p>
    <w:p>
      <w:pPr>
        <w:pStyle w:val="BodyText"/>
        <w:bidi w:val="0"/>
        <w:jc w:val="both"/>
        <w:rPr>
          <w:rFonts w:ascii="Times New Roman" w:hAnsi="Times New Roman"/>
          <w:sz w:val="20"/>
        </w:rPr>
      </w:pPr>
      <w:r>
        <w:rPr>
          <w:rFonts w:ascii="Times New Roman" w:hAnsi="Times New Roman"/>
          <w:b/>
          <w:i/>
          <w:sz w:val="20"/>
        </w:rPr>
        <w:t>"Early Termination Date"</w:t>
      </w:r>
      <w:r>
        <w:rPr>
          <w:rFonts w:ascii="Times New Roman" w:hAnsi="Times New Roman"/>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bidi w:val="0"/>
        <w:jc w:val="both"/>
        <w:rPr>
          <w:rFonts w:ascii="Times New Roman" w:hAnsi="Times New Roman"/>
          <w:sz w:val="20"/>
        </w:rPr>
      </w:pPr>
      <w:r>
        <w:rPr>
          <w:rFonts w:ascii="Times New Roman" w:hAnsi="Times New Roman"/>
          <w:b/>
          <w:i/>
          <w:sz w:val="20"/>
        </w:rPr>
        <w:t>"Effective Date"</w:t>
      </w:r>
      <w:r>
        <w:rPr>
          <w:rFonts w:ascii="Times New Roman" w:hAnsi="Times New Roman"/>
          <w:sz w:val="20"/>
        </w:rPr>
        <w:t xml:space="preserve"> means the date set forth on the first page of this Master Agreement.</w:t>
      </w:r>
    </w:p>
    <w:p>
      <w:pPr>
        <w:pStyle w:val="BodyText"/>
        <w:bidi w:val="0"/>
        <w:jc w:val="both"/>
        <w:rPr>
          <w:rFonts w:ascii="Times New Roman" w:hAnsi="Times New Roman"/>
          <w:sz w:val="20"/>
        </w:rPr>
      </w:pPr>
      <w:r>
        <w:rPr>
          <w:rFonts w:ascii="Times New Roman" w:hAnsi="Times New Roman"/>
          <w:b/>
          <w:i/>
          <w:sz w:val="20"/>
        </w:rPr>
        <w:t>"Event of Default"</w:t>
      </w:r>
      <w:r>
        <w:rPr>
          <w:rFonts w:ascii="Times New Roman" w:hAnsi="Times New Roman"/>
          <w:sz w:val="20"/>
        </w:rPr>
        <w:t xml:space="preserve"> means the occurrence of any of the events listed in Section 5.1.</w:t>
      </w:r>
    </w:p>
    <w:p>
      <w:pPr>
        <w:pStyle w:val="BodyText"/>
        <w:bidi w:val="0"/>
        <w:jc w:val="both"/>
        <w:rPr>
          <w:rFonts w:ascii="Times New Roman" w:hAnsi="Times New Roman"/>
          <w:sz w:val="20"/>
        </w:rPr>
      </w:pPr>
      <w:r>
        <w:rPr>
          <w:rFonts w:ascii="Times New Roman" w:hAnsi="Times New Roman"/>
          <w:b/>
          <w:i/>
          <w:sz w:val="20"/>
        </w:rPr>
        <w:t>"Executed Confirmation"</w:t>
      </w:r>
      <w:r>
        <w:rPr>
          <w:rFonts w:ascii="Times New Roman" w:hAnsi="Times New Roman"/>
          <w:sz w:val="20"/>
        </w:rPr>
        <w:t xml:space="preserve"> means a Confirmation that is executed </w:t>
      </w:r>
      <w:r>
        <w:rPr>
          <w:rFonts w:ascii="Times New Roman" w:hAnsi="Times New Roman"/>
          <w:strike/>
          <w:sz w:val="20"/>
        </w:rPr>
        <w:t>or deemed accepted</w:t>
      </w:r>
      <w:r>
        <w:rPr>
          <w:rFonts w:ascii="Times New Roman" w:hAnsi="Times New Roman"/>
          <w:sz w:val="20"/>
        </w:rPr>
        <w:t xml:space="preserve"> by the Parties in accordance with Section </w:t>
      </w:r>
      <w:r>
        <w:rPr>
          <w:rFonts w:ascii="Times New Roman" w:hAnsi="Times New Roman"/>
          <w:strike/>
          <w:sz w:val="20"/>
        </w:rPr>
        <w:t>2.3</w:t>
      </w:r>
      <w:r>
        <w:rPr>
          <w:rFonts w:ascii="Times New Roman" w:hAnsi="Times New Roman"/>
          <w:sz w:val="20"/>
        </w:rPr>
        <w:t xml:space="preserve"> </w:t>
      </w:r>
      <w:r>
        <w:rPr>
          <w:rFonts w:ascii="Times New Roman" w:hAnsi="Times New Roman"/>
          <w:b/>
          <w:sz w:val="20"/>
          <w:u w:val="single"/>
        </w:rPr>
        <w:t>2.1</w:t>
      </w:r>
      <w:r>
        <w:rPr>
          <w:rFonts w:ascii="Times New Roman" w:hAnsi="Times New Roman"/>
          <w:sz w:val="20"/>
        </w:rPr>
        <w:t>, including any and all annexes thereto.</w:t>
      </w:r>
    </w:p>
    <w:p>
      <w:pPr>
        <w:pStyle w:val="BodyText"/>
        <w:bidi w:val="0"/>
        <w:jc w:val="both"/>
        <w:rPr>
          <w:rFonts w:ascii="Times New Roman" w:hAnsi="Times New Roman"/>
          <w:sz w:val="20"/>
        </w:rPr>
      </w:pPr>
      <w:r>
        <w:rPr>
          <w:rFonts w:ascii="Times New Roman" w:hAnsi="Times New Roman"/>
          <w:b/>
          <w:i/>
          <w:sz w:val="20"/>
        </w:rPr>
        <w:t>"Force Majeure"</w:t>
      </w:r>
      <w:r>
        <w:rPr>
          <w:rFonts w:ascii="Times New Roman" w:hAnsi="Times New Roman"/>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bidi w:val="0"/>
        <w:jc w:val="both"/>
        <w:rPr>
          <w:rFonts w:ascii="Times New Roman" w:hAnsi="Times New Roman"/>
          <w:sz w:val="20"/>
        </w:rPr>
      </w:pPr>
      <w:r>
        <w:rPr>
          <w:rFonts w:ascii="Times New Roman" w:hAnsi="Times New Roman"/>
          <w:b/>
          <w:i/>
          <w:sz w:val="20"/>
        </w:rPr>
        <w:t>"GAAP"</w:t>
      </w:r>
      <w:r>
        <w:rPr>
          <w:rFonts w:ascii="Times New Roman" w:hAnsi="Times New Roman"/>
          <w:b/>
          <w:sz w:val="20"/>
        </w:rPr>
        <w:t xml:space="preserve"> </w:t>
      </w:r>
      <w:r>
        <w:rPr>
          <w:rFonts w:ascii="Times New Roman" w:hAnsi="Times New Roman"/>
          <w:sz w:val="20"/>
        </w:rPr>
        <w:t>means generally accepted accounting principles in the jurisdiction(s) specified on the Schedule.</w:t>
      </w:r>
    </w:p>
    <w:p>
      <w:pPr>
        <w:pStyle w:val="BodyText"/>
        <w:bidi w:val="0"/>
        <w:jc w:val="both"/>
        <w:rPr>
          <w:rFonts w:ascii="Times New Roman" w:hAnsi="Times New Roman"/>
          <w:sz w:val="20"/>
        </w:rPr>
      </w:pPr>
      <w:r>
        <w:rPr>
          <w:rFonts w:ascii="Times New Roman" w:hAnsi="Times New Roman"/>
          <w:b/>
          <w:i/>
          <w:sz w:val="20"/>
        </w:rPr>
        <w:t>"Gains"</w:t>
      </w:r>
      <w:r>
        <w:rPr>
          <w:rFonts w:ascii="Times New Roman" w:hAnsi="Times New Roman"/>
          <w:b/>
          <w:sz w:val="20"/>
        </w:rPr>
        <w:t xml:space="preserve"> </w:t>
      </w:r>
      <w:r>
        <w:rPr>
          <w:rFonts w:ascii="Times New Roman" w:hAnsi="Times New Roman"/>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bidi w:val="0"/>
        <w:jc w:val="both"/>
        <w:rPr>
          <w:rFonts w:ascii="Times New Roman" w:hAnsi="Times New Roman"/>
          <w:sz w:val="20"/>
        </w:rPr>
      </w:pPr>
      <w:r>
        <w:rPr>
          <w:rFonts w:ascii="Times New Roman" w:hAnsi="Times New Roman"/>
          <w:b/>
          <w:i/>
          <w:sz w:val="20"/>
        </w:rPr>
        <w:t>"Guarantor"</w:t>
      </w:r>
      <w:r>
        <w:rPr>
          <w:rFonts w:ascii="Times New Roman" w:hAnsi="Times New Roman"/>
          <w:sz w:val="20"/>
        </w:rPr>
        <w:t xml:space="preserve"> means, in respect of a Party, the guarantor, if any, specified for such Party on the Schedule.</w:t>
      </w:r>
    </w:p>
    <w:p>
      <w:pPr>
        <w:pStyle w:val="BodyText"/>
        <w:bidi w:val="0"/>
        <w:jc w:val="both"/>
        <w:rPr>
          <w:rFonts w:ascii="Times New Roman" w:hAnsi="Times New Roman"/>
          <w:sz w:val="20"/>
        </w:rPr>
      </w:pPr>
      <w:r>
        <w:rPr>
          <w:rFonts w:ascii="Times New Roman" w:hAnsi="Times New Roman"/>
          <w:b/>
          <w:i/>
          <w:sz w:val="20"/>
        </w:rPr>
        <w:t>"Losses"</w:t>
      </w:r>
      <w:r>
        <w:rPr>
          <w:rFonts w:ascii="Times New Roman" w:hAnsi="Times New Roman"/>
          <w:b/>
          <w:sz w:val="20"/>
        </w:rPr>
        <w:t xml:space="preserve"> </w:t>
      </w:r>
      <w:r>
        <w:rPr>
          <w:rFonts w:ascii="Times New Roman" w:hAnsi="Times New Roman"/>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bidi w:val="0"/>
        <w:jc w:val="both"/>
        <w:rPr>
          <w:rFonts w:ascii="Times New Roman" w:hAnsi="Times New Roman"/>
          <w:sz w:val="20"/>
        </w:rPr>
      </w:pPr>
      <w:r>
        <w:rPr>
          <w:rFonts w:ascii="Times New Roman" w:hAnsi="Times New Roman"/>
          <w:b/>
          <w:i/>
          <w:sz w:val="20"/>
        </w:rPr>
        <w:t>"Master Agreement"</w:t>
      </w:r>
      <w:r>
        <w:rPr>
          <w:rFonts w:ascii="Times New Roman" w:hAnsi="Times New Roman"/>
          <w:sz w:val="20"/>
        </w:rPr>
        <w:t xml:space="preserve"> has the meaning set forth in the Preamble.</w:t>
      </w:r>
    </w:p>
    <w:p>
      <w:pPr>
        <w:pStyle w:val="BodyText"/>
        <w:bidi w:val="0"/>
        <w:jc w:val="both"/>
        <w:rPr>
          <w:rFonts w:ascii="Times New Roman" w:hAnsi="Times New Roman"/>
          <w:sz w:val="20"/>
        </w:rPr>
      </w:pPr>
      <w:r>
        <w:rPr>
          <w:rFonts w:ascii="Times New Roman" w:hAnsi="Times New Roman"/>
          <w:b/>
          <w:i/>
          <w:sz w:val="20"/>
        </w:rPr>
        <w:t>"Non-Defaulting Party"</w:t>
      </w:r>
      <w:r>
        <w:rPr>
          <w:rFonts w:ascii="Times New Roman" w:hAnsi="Times New Roman"/>
          <w:sz w:val="20"/>
        </w:rPr>
        <w:t xml:space="preserve"> means the Party that is not a Defaulting Party.</w:t>
      </w:r>
    </w:p>
    <w:p>
      <w:pPr>
        <w:pStyle w:val="BodyText"/>
        <w:bidi w:val="0"/>
        <w:jc w:val="both"/>
        <w:rPr>
          <w:rFonts w:ascii="Times New Roman" w:hAnsi="Times New Roman"/>
          <w:sz w:val="20"/>
        </w:rPr>
      </w:pPr>
      <w:r>
        <w:rPr>
          <w:rFonts w:ascii="Times New Roman" w:hAnsi="Times New Roman"/>
          <w:b/>
          <w:i/>
          <w:sz w:val="20"/>
        </w:rPr>
        <w:t>"Option"</w:t>
      </w:r>
      <w:r>
        <w:rPr>
          <w:rFonts w:ascii="Times New Roman" w:hAnsi="Times New Roman"/>
          <w:sz w:val="20"/>
        </w:rPr>
        <w:t xml:space="preserve"> means the right but not the obligation to enter into a Transaction.</w:t>
      </w:r>
    </w:p>
    <w:p>
      <w:pPr>
        <w:pStyle w:val="BodyText"/>
        <w:bidi w:val="0"/>
        <w:jc w:val="both"/>
        <w:rPr>
          <w:rFonts w:ascii="Times New Roman" w:hAnsi="Times New Roman"/>
          <w:sz w:val="20"/>
        </w:rPr>
      </w:pPr>
      <w:r>
        <w:rPr>
          <w:rFonts w:ascii="Times New Roman" w:hAnsi="Times New Roman"/>
          <w:b/>
          <w:i/>
          <w:sz w:val="20"/>
        </w:rPr>
        <w:t>"Option Buyer"</w:t>
      </w:r>
      <w:r>
        <w:rPr>
          <w:rFonts w:ascii="Times New Roman" w:hAnsi="Times New Roman"/>
          <w:sz w:val="20"/>
        </w:rPr>
        <w:t xml:space="preserve"> means the Party specified as the purchaser of an Option.</w:t>
      </w:r>
    </w:p>
    <w:p>
      <w:pPr>
        <w:pStyle w:val="BodyText"/>
        <w:bidi w:val="0"/>
        <w:jc w:val="both"/>
        <w:rPr>
          <w:rFonts w:ascii="Times New Roman" w:hAnsi="Times New Roman"/>
          <w:sz w:val="20"/>
        </w:rPr>
      </w:pPr>
      <w:r>
        <w:rPr>
          <w:rFonts w:ascii="Times New Roman" w:hAnsi="Times New Roman"/>
          <w:b/>
          <w:i/>
          <w:sz w:val="20"/>
        </w:rPr>
        <w:t>"Option Seller"</w:t>
      </w:r>
      <w:r>
        <w:rPr>
          <w:rFonts w:ascii="Times New Roman" w:hAnsi="Times New Roman"/>
          <w:sz w:val="20"/>
        </w:rPr>
        <w:t xml:space="preserve"> means the Party specified as the seller of an Option.</w:t>
      </w:r>
    </w:p>
    <w:p>
      <w:pPr>
        <w:pStyle w:val="BodyText"/>
        <w:bidi w:val="0"/>
        <w:jc w:val="both"/>
        <w:rPr>
          <w:rFonts w:ascii="Times New Roman" w:hAnsi="Times New Roman"/>
          <w:sz w:val="20"/>
        </w:rPr>
      </w:pPr>
      <w:r>
        <w:rPr>
          <w:rFonts w:ascii="Times New Roman" w:hAnsi="Times New Roman"/>
          <w:b/>
          <w:i/>
          <w:sz w:val="20"/>
        </w:rPr>
        <w:t>"Party"</w:t>
      </w:r>
      <w:r>
        <w:rPr>
          <w:rFonts w:ascii="Times New Roman" w:hAnsi="Times New Roman"/>
          <w:sz w:val="20"/>
        </w:rPr>
        <w:t xml:space="preserve"> or </w:t>
      </w:r>
      <w:r>
        <w:rPr>
          <w:rFonts w:ascii="Times New Roman" w:hAnsi="Times New Roman"/>
          <w:b/>
          <w:i/>
          <w:sz w:val="20"/>
        </w:rPr>
        <w:t xml:space="preserve">"Parties" </w:t>
      </w:r>
      <w:r>
        <w:rPr>
          <w:rFonts w:ascii="Times New Roman" w:hAnsi="Times New Roman"/>
          <w:sz w:val="20"/>
        </w:rPr>
        <w:t>means Party A and Party B, individually or collectively, as applicable and their respective permitted successors or assigns.</w:t>
      </w:r>
    </w:p>
    <w:p>
      <w:pPr>
        <w:pStyle w:val="BodyText"/>
        <w:bidi w:val="0"/>
        <w:jc w:val="both"/>
        <w:rPr>
          <w:rFonts w:ascii="Times New Roman" w:hAnsi="Times New Roman"/>
          <w:sz w:val="20"/>
        </w:rPr>
      </w:pPr>
      <w:r>
        <w:rPr>
          <w:rFonts w:ascii="Times New Roman" w:hAnsi="Times New Roman"/>
          <w:b/>
          <w:i/>
          <w:sz w:val="20"/>
        </w:rPr>
        <w:t>"Party A"</w:t>
      </w:r>
      <w:r>
        <w:rPr>
          <w:rFonts w:ascii="Times New Roman" w:hAnsi="Times New Roman"/>
          <w:sz w:val="20"/>
        </w:rPr>
        <w:t xml:space="preserve"> has the meaning set forth on the first page of this Master Agreement.</w:t>
      </w:r>
    </w:p>
    <w:p>
      <w:pPr>
        <w:pStyle w:val="BodyText"/>
        <w:bidi w:val="0"/>
        <w:jc w:val="both"/>
        <w:rPr>
          <w:rFonts w:ascii="Times New Roman" w:hAnsi="Times New Roman"/>
          <w:sz w:val="20"/>
        </w:rPr>
      </w:pPr>
      <w:r>
        <w:rPr>
          <w:rFonts w:ascii="Times New Roman" w:hAnsi="Times New Roman"/>
          <w:b/>
          <w:i/>
          <w:sz w:val="20"/>
        </w:rPr>
        <w:t>"Party B"</w:t>
      </w:r>
      <w:r>
        <w:rPr>
          <w:rFonts w:ascii="Times New Roman" w:hAnsi="Times New Roman"/>
          <w:sz w:val="20"/>
        </w:rPr>
        <w:t xml:space="preserve"> has the meaning set forth on the first page of this Master Agreement.</w:t>
      </w:r>
    </w:p>
    <w:p>
      <w:pPr>
        <w:pStyle w:val="BodyText"/>
        <w:bidi w:val="0"/>
        <w:jc w:val="both"/>
        <w:rPr>
          <w:rFonts w:ascii="Times New Roman" w:hAnsi="Times New Roman"/>
          <w:sz w:val="20"/>
        </w:rPr>
      </w:pPr>
      <w:r>
        <w:rPr>
          <w:rFonts w:ascii="Times New Roman" w:hAnsi="Times New Roman"/>
          <w:b/>
          <w:i/>
          <w:sz w:val="20"/>
        </w:rPr>
        <w:t>"Payment Date"</w:t>
      </w:r>
      <w:r>
        <w:rPr>
          <w:rFonts w:ascii="Times New Roman" w:hAnsi="Times New Roman"/>
          <w:sz w:val="20"/>
        </w:rPr>
        <w:t xml:space="preserve"> means, with respect to a Transaction, the 25</w:t>
      </w:r>
      <w:r>
        <w:rPr>
          <w:rFonts w:ascii="Times New Roman" w:hAnsi="Times New Roman"/>
          <w:sz w:val="20"/>
          <w:vertAlign w:val="superscript"/>
        </w:rPr>
        <w:t>th</w:t>
      </w:r>
      <w:r>
        <w:rPr>
          <w:rFonts w:ascii="Times New Roman" w:hAnsi="Times New Roman"/>
          <w:sz w:val="20"/>
        </w:rPr>
        <w:t xml:space="preserve"> day of any calendar month or if such day is not a Business Day, the next following Business Day.</w:t>
      </w:r>
    </w:p>
    <w:p>
      <w:pPr>
        <w:pStyle w:val="BodyText"/>
        <w:bidi w:val="0"/>
        <w:jc w:val="both"/>
        <w:rPr>
          <w:rFonts w:ascii="Times New Roman" w:hAnsi="Times New Roman"/>
          <w:sz w:val="20"/>
        </w:rPr>
      </w:pPr>
      <w:r>
        <w:rPr>
          <w:rFonts w:ascii="Times New Roman" w:hAnsi="Times New Roman"/>
          <w:b/>
          <w:i/>
          <w:sz w:val="20"/>
        </w:rPr>
        <w:t>"Performance Assurance"</w:t>
      </w:r>
      <w:r>
        <w:rPr>
          <w:rFonts w:ascii="Times New Roman" w:hAnsi="Times New Roman"/>
          <w:sz w:val="20"/>
        </w:rPr>
        <w:t xml:space="preserve"> has the meaning set forth in the Credit Support Annex.</w:t>
      </w:r>
    </w:p>
    <w:p>
      <w:pPr>
        <w:pStyle w:val="BodyText"/>
        <w:bidi w:val="0"/>
        <w:jc w:val="both"/>
        <w:rPr>
          <w:rFonts w:ascii="Times New Roman" w:hAnsi="Times New Roman"/>
          <w:sz w:val="20"/>
        </w:rPr>
      </w:pPr>
      <w:r>
        <w:rPr>
          <w:rFonts w:ascii="Times New Roman" w:hAnsi="Times New Roman"/>
          <w:b/>
          <w:i/>
          <w:sz w:val="20"/>
        </w:rPr>
        <w:t>"Period"</w:t>
      </w:r>
      <w:r>
        <w:rPr>
          <w:rFonts w:ascii="Times New Roman" w:hAnsi="Times New Roman"/>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bidi w:val="0"/>
        <w:jc w:val="both"/>
        <w:rPr>
          <w:rFonts w:ascii="Times New Roman" w:hAnsi="Times New Roman"/>
          <w:sz w:val="20"/>
        </w:rPr>
      </w:pPr>
      <w:r>
        <w:rPr>
          <w:rFonts w:ascii="Times New Roman" w:hAnsi="Times New Roman"/>
          <w:b/>
          <w:i/>
          <w:sz w:val="20"/>
        </w:rPr>
        <w:t>"Person"</w:t>
      </w:r>
      <w:r>
        <w:rPr>
          <w:rFonts w:ascii="Times New Roman" w:hAnsi="Times New Roman"/>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bidi w:val="0"/>
        <w:jc w:val="both"/>
        <w:rPr>
          <w:rFonts w:ascii="Times New Roman" w:hAnsi="Times New Roman"/>
          <w:sz w:val="20"/>
        </w:rPr>
      </w:pPr>
      <w:r>
        <w:rPr>
          <w:rFonts w:ascii="Times New Roman" w:hAnsi="Times New Roman"/>
          <w:b/>
          <w:i/>
          <w:sz w:val="20"/>
        </w:rPr>
        <w:t>"Premium"</w:t>
      </w:r>
      <w:r>
        <w:rPr>
          <w:rFonts w:ascii="Times New Roman" w:hAnsi="Times New Roman"/>
          <w:sz w:val="20"/>
        </w:rPr>
        <w:t xml:space="preserve"> means the premium to be paid or collected, if any, related to the purchase or sale of an Option that is specified by the Parties.</w:t>
      </w:r>
    </w:p>
    <w:p>
      <w:pPr>
        <w:pStyle w:val="BodyText"/>
        <w:bidi w:val="0"/>
        <w:jc w:val="both"/>
        <w:rPr>
          <w:rFonts w:ascii="Times New Roman" w:hAnsi="Times New Roman"/>
          <w:sz w:val="20"/>
        </w:rPr>
      </w:pPr>
      <w:r>
        <w:rPr>
          <w:rFonts w:ascii="Times New Roman" w:hAnsi="Times New Roman"/>
          <w:b/>
          <w:i/>
          <w:sz w:val="20"/>
        </w:rPr>
        <w:t>"Product"</w:t>
      </w:r>
      <w:r>
        <w:rPr>
          <w:rFonts w:ascii="Times New Roman" w:hAnsi="Times New Roman"/>
          <w:sz w:val="20"/>
        </w:rPr>
        <w:t xml:space="preserve"> means the product or service to be made available by Seller to Buyer in accordance with this Agreement.</w:t>
      </w:r>
    </w:p>
    <w:p>
      <w:pPr>
        <w:pStyle w:val="BodyText"/>
        <w:bidi w:val="0"/>
        <w:jc w:val="both"/>
        <w:rPr>
          <w:rFonts w:ascii="Times New Roman" w:hAnsi="Times New Roman"/>
          <w:sz w:val="20"/>
        </w:rPr>
      </w:pPr>
      <w:r>
        <w:rPr>
          <w:rFonts w:ascii="Times New Roman" w:hAnsi="Times New Roman"/>
          <w:b/>
          <w:i/>
          <w:sz w:val="20"/>
        </w:rPr>
        <w:t>"Product Termination Event"</w:t>
      </w:r>
      <w:r>
        <w:rPr>
          <w:rFonts w:ascii="Times New Roman" w:hAnsi="Times New Roman"/>
          <w:sz w:val="20"/>
        </w:rPr>
        <w:t xml:space="preserve"> means the Product Termination Event agreed to </w:t>
      </w:r>
      <w:r>
        <w:rPr>
          <w:rFonts w:ascii="Times New Roman" w:hAnsi="Times New Roman"/>
          <w:strike/>
          <w:sz w:val="20"/>
        </w:rPr>
        <w:t>or deemed to be agreed to</w:t>
      </w:r>
      <w:r>
        <w:rPr>
          <w:rFonts w:ascii="Times New Roman" w:hAnsi="Times New Roman"/>
          <w:sz w:val="20"/>
        </w:rPr>
        <w:t xml:space="preserve"> by the Parties in connection with a Product.</w:t>
      </w:r>
    </w:p>
    <w:p>
      <w:pPr>
        <w:pStyle w:val="BodyText"/>
        <w:bidi w:val="0"/>
        <w:jc w:val="both"/>
        <w:rPr>
          <w:rFonts w:ascii="Times New Roman" w:hAnsi="Times New Roman"/>
          <w:b/>
          <w:i/>
          <w:i/>
          <w:strike/>
          <w:sz w:val="20"/>
        </w:rPr>
      </w:pPr>
      <w:r>
        <w:rPr>
          <w:rFonts w:ascii="Times New Roman" w:hAnsi="Times New Roman"/>
          <w:b/>
          <w:i/>
          <w:strike/>
          <w:sz w:val="20"/>
        </w:rPr>
      </w:r>
    </w:p>
    <w:p>
      <w:pPr>
        <w:pStyle w:val="BodyText"/>
        <w:bidi w:val="0"/>
        <w:jc w:val="both"/>
        <w:rPr>
          <w:rFonts w:ascii="Times New Roman" w:hAnsi="Times New Roman"/>
          <w:b/>
          <w:i/>
          <w:i/>
          <w:strike/>
          <w:sz w:val="20"/>
        </w:rPr>
      </w:pPr>
      <w:r>
        <w:rPr>
          <w:rFonts w:ascii="Times New Roman" w:hAnsi="Times New Roman"/>
          <w:b/>
          <w:i/>
          <w:strike/>
          <w:sz w:val="20"/>
        </w:rPr>
        <w:t>"Recording" has the meaning set forth in Section 2.5.</w:t>
      </w:r>
    </w:p>
    <w:p>
      <w:pPr>
        <w:pStyle w:val="BodyText"/>
        <w:bidi w:val="0"/>
        <w:jc w:val="both"/>
        <w:rPr>
          <w:rFonts w:ascii="Times New Roman" w:hAnsi="Times New Roman"/>
          <w:sz w:val="20"/>
        </w:rPr>
      </w:pPr>
      <w:r>
        <w:rPr>
          <w:rFonts w:ascii="Times New Roman" w:hAnsi="Times New Roman"/>
          <w:b/>
          <w:i/>
          <w:sz w:val="20"/>
        </w:rPr>
        <w:t>"Schedule"</w:t>
      </w:r>
      <w:r>
        <w:rPr>
          <w:rFonts w:ascii="Times New Roman" w:hAnsi="Times New Roman"/>
          <w:sz w:val="20"/>
        </w:rPr>
        <w:t xml:space="preserve"> has the meaning set forth in the Preamble.</w:t>
      </w:r>
    </w:p>
    <w:p>
      <w:pPr>
        <w:pStyle w:val="BodyText"/>
        <w:bidi w:val="0"/>
        <w:jc w:val="both"/>
        <w:rPr>
          <w:rFonts w:ascii="Times New Roman" w:hAnsi="Times New Roman"/>
          <w:sz w:val="20"/>
        </w:rPr>
      </w:pPr>
      <w:r>
        <w:rPr>
          <w:rFonts w:ascii="Times New Roman" w:hAnsi="Times New Roman"/>
          <w:b/>
          <w:i/>
          <w:sz w:val="20"/>
        </w:rPr>
        <w:t>"Seller"</w:t>
      </w:r>
      <w:r>
        <w:rPr>
          <w:rFonts w:ascii="Times New Roman" w:hAnsi="Times New Roman"/>
          <w:sz w:val="20"/>
        </w:rPr>
        <w:t xml:space="preserve"> means the Party that is obligated to sell and make available, or cause to be made available, a Product.</w:t>
      </w:r>
    </w:p>
    <w:p>
      <w:pPr>
        <w:pStyle w:val="Normal"/>
        <w:bidi w:val="0"/>
        <w:jc w:val="start"/>
        <w:rPr>
          <w:rFonts w:ascii="Times New Roman" w:hAnsi="Times New Roman"/>
          <w:b/>
          <w:i/>
          <w:i/>
          <w:sz w:val="20"/>
        </w:rPr>
      </w:pPr>
      <w:r>
        <w:rPr>
          <w:rFonts w:ascii="Times New Roman" w:hAnsi="Times New Roman"/>
          <w:b/>
          <w:i/>
          <w:sz w:val="20"/>
        </w:rPr>
      </w:r>
    </w:p>
    <w:p>
      <w:pPr>
        <w:sectPr>
          <w:type w:val="continuous"/>
          <w:pgSz w:w="12240" w:h="15840"/>
          <w:pgMar w:left="720" w:right="720" w:gutter="0" w:header="720" w:top="1008" w:footer="576" w:bottom="1008"/>
          <w:cols w:num="2" w:space="720" w:equalWidth="true" w:sep="false"/>
          <w:formProt w:val="false"/>
          <w:textDirection w:val="lrTb"/>
          <w:docGrid w:type="default" w:linePitch="100" w:charSpace="4294959103"/>
        </w:sectPr>
      </w:pPr>
    </w:p>
    <w:p>
      <w:pPr>
        <w:pStyle w:val="Normal"/>
        <w:bidi w:val="0"/>
        <w:jc w:val="start"/>
        <w:rPr/>
      </w:pPr>
      <w:r>
        <w:rPr/>
      </w:r>
    </w:p>
    <w:p>
      <w:pPr>
        <w:sectPr>
          <w:headerReference w:type="default" r:id="rId8"/>
          <w:footerReference w:type="default" r:id="rId9"/>
          <w:type w:val="nextPage"/>
          <w:pgSz w:w="12240" w:h="15840"/>
          <w:pgMar w:left="720" w:right="720" w:gutter="0" w:header="720" w:top="1008" w:footer="576" w:bottom="1008"/>
          <w:pgNumType w:start="1" w:fmt="decimal"/>
          <w:formProt w:val="false"/>
          <w:textDirection w:val="lrTb"/>
          <w:docGrid w:type="default" w:linePitch="100" w:charSpace="4294959103"/>
        </w:sectPr>
      </w:pPr>
    </w:p>
    <w:p>
      <w:pPr>
        <w:pStyle w:val="Signature-dbl"/>
        <w:bidi w:val="0"/>
        <w:jc w:val="center"/>
        <w:rPr>
          <w:rFonts w:ascii="Times New Roman" w:hAnsi="Times New Roman"/>
          <w:b/>
          <w:sz w:val="20"/>
          <w:u w:val="single"/>
        </w:rPr>
      </w:pPr>
      <w:r>
        <w:rPr>
          <w:rFonts w:ascii="Times New Roman" w:hAnsi="Times New Roman"/>
          <w:b/>
          <w:sz w:val="20"/>
          <w:u w:val="single"/>
        </w:rPr>
      </w:r>
    </w:p>
    <w:p>
      <w:pPr>
        <w:sectPr>
          <w:type w:val="continuous"/>
          <w:pgSz w:w="12240" w:h="15840"/>
          <w:pgMar w:left="720" w:right="720" w:gutter="0" w:header="720" w:top="1008" w:footer="576" w:bottom="1008"/>
          <w:formProt w:val="false"/>
          <w:textDirection w:val="lrTb"/>
          <w:docGrid w:type="default" w:linePitch="100" w:charSpace="4294959103"/>
        </w:sectPr>
      </w:pPr>
    </w:p>
    <w:p>
      <w:pPr>
        <w:pStyle w:val="Signature-dbl"/>
        <w:bidi w:val="0"/>
        <w:jc w:val="center"/>
        <w:rPr>
          <w:rFonts w:ascii="Times New Roman" w:hAnsi="Times New Roman"/>
          <w:b/>
          <w:sz w:val="20"/>
          <w:u w:val="single"/>
        </w:rPr>
      </w:pPr>
      <w:r>
        <w:rPr>
          <w:rFonts w:ascii="Times New Roman" w:hAnsi="Times New Roman"/>
          <w:b/>
          <w:sz w:val="20"/>
          <w:u w:val="single"/>
        </w:rPr>
        <w:t>CREDIT SUPPORT ANNEX</w:t>
      </w:r>
    </w:p>
    <w:p>
      <w:pPr>
        <w:pStyle w:val="Signature-dbl"/>
        <w:bidi w:val="0"/>
        <w:jc w:val="center"/>
        <w:rPr>
          <w:rFonts w:ascii="Times New Roman" w:hAnsi="Times New Roman"/>
          <w:b/>
          <w:sz w:val="20"/>
          <w:u w:val="single"/>
        </w:rPr>
      </w:pPr>
      <w:r>
        <w:rPr>
          <w:rFonts w:ascii="Times New Roman" w:hAnsi="Times New Roman"/>
          <w:b/>
          <w:sz w:val="20"/>
          <w:u w:val="single"/>
        </w:rPr>
      </w:r>
    </w:p>
    <w:p>
      <w:pPr>
        <w:pStyle w:val="Normal"/>
        <w:bidi w:val="0"/>
        <w:spacing w:before="0" w:after="120"/>
        <w:jc w:val="both"/>
        <w:rPr>
          <w:rFonts w:ascii="Times New Roman" w:hAnsi="Times New Roman"/>
          <w:sz w:val="19"/>
        </w:rPr>
      </w:pPr>
      <w:r>
        <w:rPr>
          <w:rFonts w:ascii="Times New Roman" w:hAnsi="Times New Roman"/>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bidi w:val="0"/>
        <w:spacing w:before="0" w:after="120"/>
        <w:jc w:val="both"/>
        <w:rPr>
          <w:rFonts w:ascii="Times New Roman" w:hAnsi="Times New Roman"/>
          <w:sz w:val="19"/>
        </w:rPr>
      </w:pPr>
      <w:r>
        <w:rPr>
          <w:rFonts w:ascii="Times New Roman" w:hAnsi="Times New Roman"/>
          <w:b/>
          <w:sz w:val="19"/>
        </w:rPr>
        <w:t>1.</w:t>
        <w:tab/>
      </w:r>
      <w:r>
        <w:rPr>
          <w:rFonts w:ascii="Times New Roman" w:hAnsi="Times New Roman"/>
          <w:b/>
          <w:sz w:val="19"/>
          <w:u w:val="single"/>
        </w:rPr>
        <w:t>Definitions</w:t>
      </w:r>
      <w:r>
        <w:rPr>
          <w:rFonts w:ascii="Times New Roman" w:hAnsi="Times New Roman"/>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tabs>
          <w:tab w:val="left" w:pos="1418" w:leader="none"/>
          <w:tab w:val="left" w:pos="1441" w:leader="none"/>
        </w:tabs>
        <w:bidi w:val="0"/>
        <w:spacing w:before="240" w:after="120"/>
        <w:ind w:hanging="708" w:start="709"/>
        <w:rPr>
          <w:rFonts w:ascii="Times New Roman" w:hAnsi="Times New Roman"/>
          <w:b/>
          <w:sz w:val="19"/>
        </w:rPr>
      </w:pPr>
      <w:r>
        <w:rPr>
          <w:rFonts w:ascii="Times New Roman" w:hAnsi="Times New Roman"/>
          <w:b/>
          <w:sz w:val="19"/>
        </w:rPr>
        <w:t>2.</w:t>
        <w:tab/>
      </w:r>
      <w:r>
        <w:rPr>
          <w:rFonts w:ascii="Times New Roman" w:hAnsi="Times New Roman"/>
          <w:b/>
          <w:sz w:val="19"/>
          <w:u w:val="single"/>
        </w:rPr>
        <w:t>Party A Credit Protection</w:t>
      </w:r>
      <w:r>
        <w:rPr>
          <w:rFonts w:ascii="Times New Roman" w:hAnsi="Times New Roman"/>
          <w:b/>
          <w:sz w:val="19"/>
        </w:rPr>
        <w:t>.</w:t>
      </w:r>
    </w:p>
    <w:p>
      <w:pPr>
        <w:pStyle w:val="Heading3"/>
        <w:tabs>
          <w:tab w:val="left" w:pos="1418" w:leader="none"/>
          <w:tab w:val="left" w:pos="1441" w:leader="none"/>
        </w:tabs>
        <w:bidi w:val="0"/>
        <w:spacing w:before="240" w:after="120"/>
        <w:ind w:firstLine="709" w:start="709"/>
        <w:rPr>
          <w:rFonts w:ascii="Times New Roman" w:hAnsi="Times New Roman"/>
          <w:sz w:val="19"/>
        </w:rPr>
      </w:pPr>
      <w:r>
        <w:rPr>
          <w:rFonts w:ascii="Times New Roman" w:hAnsi="Times New Roman"/>
          <w:sz w:val="19"/>
        </w:rPr>
        <w:t>(a)</w:t>
        <w:tab/>
        <w:t xml:space="preserve">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an Event of Default will be deemed to have occurred.</w:t>
      </w:r>
    </w:p>
    <w:p>
      <w:pPr>
        <w:pStyle w:val="Heading5"/>
        <w:tabs>
          <w:tab w:val="clear" w:pos="2835"/>
        </w:tabs>
        <w:bidi w:val="0"/>
        <w:spacing w:before="240" w:after="120"/>
        <w:ind w:firstLine="720" w:start="0"/>
        <w:rPr>
          <w:rFonts w:ascii="Times New Roman" w:hAnsi="Times New Roman"/>
          <w:sz w:val="19"/>
        </w:rPr>
      </w:pPr>
      <w:r>
        <w:rPr>
          <w:rFonts w:ascii="Times New Roman" w:hAnsi="Times New Roman"/>
          <w:sz w:val="19"/>
        </w:rPr>
        <w:t>(b)</w:t>
        <w:tab/>
        <w:t xml:space="preserve">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receipt of such notice, then an Event of Default shall be deemed to have occurred.</w:t>
      </w:r>
    </w:p>
    <w:p>
      <w:pPr>
        <w:pStyle w:val="BodyTextIndent21"/>
        <w:bidi w:val="0"/>
        <w:spacing w:before="0" w:after="120"/>
        <w:jc w:val="both"/>
        <w:rPr>
          <w:rFonts w:ascii="Times New Roman" w:hAnsi="Times New Roman"/>
          <w:sz w:val="19"/>
        </w:rPr>
      </w:pPr>
      <w:r>
        <w:rPr>
          <w:rFonts w:ascii="Times New Roman" w:hAnsi="Times New Roman"/>
          <w:sz w:val="19"/>
        </w:rPr>
        <w:t>(c)</w:t>
        <w:tab/>
        <w:t xml:space="preserve">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such demand, transfer or cause its agent to transfer all Performance Assurance and any Independent Amount held by Party A or such agent, as applicable, to a party that satisfies such conditions.</w:t>
      </w:r>
    </w:p>
    <w:p>
      <w:pPr>
        <w:pStyle w:val="BodyTextIndent21"/>
        <w:bidi w:val="0"/>
        <w:spacing w:before="0" w:after="120"/>
        <w:ind w:firstLine="709"/>
        <w:jc w:val="both"/>
        <w:rPr>
          <w:rFonts w:ascii="Times New Roman" w:hAnsi="Times New Roman"/>
          <w:sz w:val="19"/>
        </w:rPr>
      </w:pPr>
      <w:r>
        <w:rPr>
          <w:rFonts w:ascii="Times New Roman" w:hAnsi="Times New Roman"/>
          <w:sz w:val="19"/>
        </w:rPr>
        <w:t>(d)</w:t>
        <w:tab/>
        <w:t>Unless otherwise specified by Party A, interest shall accrue on any Performance Assurance and any Independent Amount in the form of cash at the Applicable Interest Rate.</w:t>
      </w:r>
      <w:r>
        <w:rPr>
          <w:rFonts w:ascii="Times New Roman" w:hAnsi="Times New Roman"/>
          <w:b/>
          <w:sz w:val="19"/>
        </w:rPr>
        <w:t xml:space="preserve">    </w:t>
      </w:r>
      <w:r>
        <w:rPr>
          <w:rFonts w:ascii="Times New Roman" w:hAnsi="Times New Roman"/>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bidi w:val="0"/>
        <w:spacing w:before="0" w:after="120"/>
        <w:ind w:firstLine="709"/>
        <w:jc w:val="both"/>
        <w:rPr>
          <w:rFonts w:ascii="Times New Roman" w:hAnsi="Times New Roman"/>
          <w:sz w:val="19"/>
        </w:rPr>
      </w:pPr>
      <w:r>
        <w:rPr>
          <w:rFonts w:ascii="Times New Roman" w:hAnsi="Times New Roman"/>
          <w:sz w:val="19"/>
        </w:rPr>
        <w:t>(e)</w:t>
        <w:tab/>
        <w:t xml:space="preserve">In connection with any Transaction, Party A may require Party B to provide an Independent Amount in an amount determined by Party A in its sole discretion.    In the event that Party B shall fail to provide such Independent Amount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the Trade Date, then an Event of Default shall be deemed to have occurred.</w:t>
      </w:r>
    </w:p>
    <w:p>
      <w:pPr>
        <w:pStyle w:val="Heading3"/>
        <w:tabs>
          <w:tab w:val="left" w:pos="1418" w:leader="none"/>
          <w:tab w:val="left" w:pos="1441" w:leader="none"/>
        </w:tabs>
        <w:bidi w:val="0"/>
        <w:spacing w:before="240" w:after="120"/>
        <w:ind w:hanging="708" w:start="709"/>
        <w:rPr>
          <w:rFonts w:ascii="Times New Roman" w:hAnsi="Times New Roman"/>
          <w:b/>
          <w:sz w:val="19"/>
        </w:rPr>
      </w:pPr>
      <w:r>
        <w:rPr>
          <w:rFonts w:ascii="Times New Roman" w:hAnsi="Times New Roman"/>
          <w:b/>
          <w:sz w:val="19"/>
        </w:rPr>
        <w:t>3.</w:t>
        <w:tab/>
      </w:r>
      <w:r>
        <w:rPr>
          <w:rFonts w:ascii="Times New Roman" w:hAnsi="Times New Roman"/>
          <w:b/>
          <w:sz w:val="19"/>
          <w:u w:val="single"/>
        </w:rPr>
        <w:t>Party B Credit Protection</w:t>
      </w:r>
      <w:r>
        <w:rPr>
          <w:rFonts w:ascii="Times New Roman" w:hAnsi="Times New Roman"/>
          <w:b/>
          <w:sz w:val="19"/>
        </w:rPr>
        <w:t>.</w:t>
      </w:r>
    </w:p>
    <w:p>
      <w:pPr>
        <w:pStyle w:val="Heading3"/>
        <w:tabs>
          <w:tab w:val="left" w:pos="1418" w:leader="none"/>
          <w:tab w:val="left" w:pos="1441" w:leader="none"/>
        </w:tabs>
        <w:bidi w:val="0"/>
        <w:spacing w:before="240" w:after="120"/>
        <w:ind w:firstLine="709" w:start="709"/>
        <w:rPr>
          <w:rFonts w:ascii="Times New Roman" w:hAnsi="Times New Roman"/>
          <w:sz w:val="19"/>
        </w:rPr>
      </w:pPr>
      <w:r>
        <w:rPr>
          <w:rFonts w:ascii="Times New Roman" w:hAnsi="Times New Roman"/>
          <w:sz w:val="19"/>
        </w:rPr>
        <w:t>(a)</w:t>
        <w:tab/>
        <w:t xml:space="preserve">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an Event of Default shall be deemed to have occurred.</w:t>
      </w:r>
    </w:p>
    <w:p>
      <w:pPr>
        <w:pStyle w:val="Heading5"/>
        <w:tabs>
          <w:tab w:val="left" w:pos="1441" w:leader="none"/>
          <w:tab w:val="left" w:pos="2835" w:leader="none"/>
        </w:tabs>
        <w:bidi w:val="0"/>
        <w:spacing w:before="240" w:after="120"/>
        <w:ind w:firstLine="709" w:start="709"/>
        <w:rPr>
          <w:rFonts w:ascii="Times New Roman" w:hAnsi="Times New Roman"/>
          <w:sz w:val="19"/>
        </w:rPr>
      </w:pPr>
      <w:r>
        <w:rPr>
          <w:rFonts w:ascii="Times New Roman" w:hAnsi="Times New Roman"/>
          <w:sz w:val="19"/>
        </w:rPr>
        <w:t>(b)</w:t>
        <w:tab/>
        <w:t xml:space="preserve">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receipt of such notice, then an Event of Default shall be deemed to have occurred.</w:t>
      </w:r>
    </w:p>
    <w:p>
      <w:pPr>
        <w:pStyle w:val="BodyTextIndent21"/>
        <w:bidi w:val="0"/>
        <w:spacing w:before="0" w:after="120"/>
        <w:jc w:val="both"/>
        <w:rPr>
          <w:rFonts w:ascii="Times New Roman" w:hAnsi="Times New Roman"/>
          <w:sz w:val="19"/>
        </w:rPr>
      </w:pPr>
      <w:r>
        <w:rPr>
          <w:rFonts w:ascii="Times New Roman" w:hAnsi="Times New Roman"/>
          <w:sz w:val="19"/>
        </w:rPr>
        <w:t>(c)</w:t>
        <w:tab/>
        <w:t xml:space="preserve">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such demand, transfer or cause its agent to transfer all Performance Assurance held by Party B or such agent, as applicable, to a party that satisfies such conditions.</w:t>
      </w:r>
    </w:p>
    <w:p>
      <w:pPr>
        <w:pStyle w:val="BodyTextIndent21"/>
        <w:bidi w:val="0"/>
        <w:spacing w:before="0" w:after="120"/>
        <w:ind w:firstLine="709"/>
        <w:jc w:val="both"/>
        <w:rPr>
          <w:rFonts w:ascii="Times New Roman" w:hAnsi="Times New Roman"/>
          <w:sz w:val="19"/>
        </w:rPr>
      </w:pPr>
      <w:r>
        <w:rPr>
          <w:rFonts w:ascii="Times New Roman" w:hAnsi="Times New Roman"/>
          <w:sz w:val="19"/>
        </w:rPr>
        <w:t>(d)</w:t>
        <w:tab/>
        <w:t>Unless otherwise specified by Party B, interest shall accrue on any Performance Assurance in the form of cash at the Applicable Interest Rate.</w:t>
      </w:r>
      <w:r>
        <w:rPr>
          <w:rFonts w:ascii="Times New Roman" w:hAnsi="Times New Roman"/>
          <w:b/>
          <w:sz w:val="19"/>
        </w:rPr>
        <w:t xml:space="preserve">    </w:t>
      </w:r>
      <w:r>
        <w:rPr>
          <w:rFonts w:ascii="Times New Roman" w:hAnsi="Times New Roman"/>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bidi w:val="0"/>
        <w:spacing w:before="0" w:after="120"/>
        <w:ind w:firstLine="709"/>
        <w:jc w:val="both"/>
        <w:rPr>
          <w:rFonts w:ascii="Times New Roman" w:hAnsi="Times New Roman"/>
          <w:sz w:val="19"/>
        </w:rPr>
      </w:pPr>
      <w:r>
        <w:rPr>
          <w:rFonts w:ascii="Times New Roman" w:hAnsi="Times New Roman"/>
          <w:sz w:val="19"/>
        </w:rPr>
        <w:t>(e)</w:t>
        <w:tab/>
        <w:t xml:space="preserve">In connection with any Transaction, Party B may require Party A to provide an Independent Amount in an amount determined by Party B in its sole discretion.    In the event that Party A shall fail to provide such Independent Amount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the Trade Date, then an Event of Default shall be deemed to have occurred.</w:t>
      </w:r>
    </w:p>
    <w:p>
      <w:pPr>
        <w:pStyle w:val="Heading3"/>
        <w:keepNext w:val="true"/>
        <w:keepLines/>
        <w:tabs>
          <w:tab w:val="left" w:pos="1418" w:leader="none"/>
          <w:tab w:val="left" w:pos="1441" w:leader="none"/>
        </w:tabs>
        <w:bidi w:val="0"/>
        <w:spacing w:before="240" w:after="120"/>
        <w:ind w:hanging="708" w:start="709"/>
        <w:rPr>
          <w:rFonts w:ascii="Times New Roman" w:hAnsi="Times New Roman"/>
          <w:sz w:val="19"/>
        </w:rPr>
      </w:pPr>
      <w:r>
        <w:rPr>
          <w:rFonts w:ascii="Times New Roman" w:hAnsi="Times New Roman"/>
          <w:b/>
          <w:sz w:val="19"/>
        </w:rPr>
        <w:t>4.</w:t>
        <w:tab/>
      </w:r>
      <w:r>
        <w:rPr>
          <w:rFonts w:ascii="Times New Roman" w:hAnsi="Times New Roman"/>
          <w:b/>
          <w:sz w:val="19"/>
          <w:u w:val="single"/>
        </w:rPr>
        <w:t>Guaranty Agreement</w:t>
      </w:r>
      <w:r>
        <w:rPr>
          <w:rFonts w:ascii="Times New Roman" w:hAnsi="Times New Roman"/>
          <w:b/>
          <w:sz w:val="19"/>
        </w:rPr>
        <w:t>.</w:t>
      </w:r>
      <w:r>
        <w:rPr>
          <w:rFonts w:ascii="Times New Roman" w:hAnsi="Times New Roman"/>
          <w:sz w:val="19"/>
        </w:rPr>
        <w:t xml:space="preserve">    </w:t>
      </w:r>
    </w:p>
    <w:p>
      <w:pPr>
        <w:pStyle w:val="Heading3"/>
        <w:keepNext w:val="true"/>
        <w:keepLines/>
        <w:tabs>
          <w:tab w:val="left" w:pos="1418" w:leader="none"/>
          <w:tab w:val="left" w:pos="1441" w:leader="none"/>
        </w:tabs>
        <w:bidi w:val="0"/>
        <w:spacing w:before="240" w:after="120"/>
        <w:ind w:firstLine="709" w:start="709"/>
        <w:rPr>
          <w:rFonts w:ascii="Times New Roman" w:hAnsi="Times New Roman"/>
          <w:sz w:val="19"/>
        </w:rPr>
      </w:pPr>
      <w:r>
        <w:rPr>
          <w:rFonts w:ascii="Times New Roman" w:hAnsi="Times New Roman"/>
          <w:sz w:val="19"/>
        </w:rPr>
        <w:t>(a)</w:t>
        <w:tab/>
        <w:t>Party A shall cause its Guarantor to deliver to Party B, a guaranty in the Party A Minimum Guaranty Amount, in such form as may be agreed to by the Parties.</w:t>
      </w:r>
    </w:p>
    <w:p>
      <w:pPr>
        <w:pStyle w:val="NormalIndent"/>
        <w:bidi w:val="0"/>
        <w:spacing w:before="0" w:after="120"/>
        <w:ind w:firstLine="709" w:start="0"/>
        <w:jc w:val="both"/>
        <w:rPr>
          <w:rFonts w:ascii="Times New Roman" w:hAnsi="Times New Roman"/>
          <w:sz w:val="19"/>
        </w:rPr>
      </w:pPr>
      <w:r>
        <w:rPr>
          <w:rFonts w:ascii="Times New Roman" w:hAnsi="Times New Roman"/>
          <w:sz w:val="19"/>
        </w:rPr>
        <w:t>(b)</w:t>
        <w:tab/>
        <w:t>Party B shall cause its Guarantor to deliver to Party A, a guaranty in the Party B Minimum Guaranty Amount, in such form as may be agreed to by the Parties.</w:t>
      </w:r>
    </w:p>
    <w:p>
      <w:pPr>
        <w:pStyle w:val="NormalIndent"/>
        <w:bidi w:val="0"/>
        <w:spacing w:before="0" w:after="120"/>
        <w:ind w:hanging="0" w:start="0"/>
        <w:jc w:val="both"/>
        <w:rPr>
          <w:rFonts w:ascii="Times New Roman" w:hAnsi="Times New Roman"/>
          <w:sz w:val="19"/>
        </w:rPr>
      </w:pPr>
      <w:r>
        <w:rPr>
          <w:rFonts w:ascii="Times New Roman" w:hAnsi="Times New Roman"/>
          <w:b/>
          <w:sz w:val="19"/>
        </w:rPr>
        <w:t>5.</w:t>
        <w:tab/>
      </w:r>
      <w:r>
        <w:rPr>
          <w:rFonts w:ascii="Times New Roman" w:hAnsi="Times New Roman"/>
          <w:b/>
          <w:sz w:val="19"/>
          <w:u w:val="single"/>
        </w:rPr>
        <w:t>Events of Default With Respect to Guarantor</w:t>
      </w:r>
      <w:r>
        <w:rPr>
          <w:rFonts w:ascii="Times New Roman" w:hAnsi="Times New Roman"/>
          <w:sz w:val="19"/>
        </w:rPr>
        <w:t>.    An Event of Default with respect to a Party shall be deemed to have occurred upon the occurrence of any of the following with respect to its Guarantor:</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(a)</w:t>
        <w:tab/>
        <w:t>any representation or warranty made by such Guarantor in connection with this Agreement or its guaranty is false or misleading in any material respect when made or when deemed made or repeated;</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(c)</w:t>
        <w:tab/>
        <w:t>such Guarantor becomes Bankrupt;</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(d)</w:t>
        <w:tab/>
        <w:t>the failure of such Guarantor’s guaranty to be in full force and effect for purposes of this Agreement;</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(e)</w:t>
        <w:tab/>
        <w:t>such Guarantor shall repudiate, disaffirm, disclaim or reject, in whole or in part, or challenge the validity of its guaranty; or</w:t>
      </w:r>
    </w:p>
    <w:p>
      <w:pPr>
        <w:pStyle w:val="Heading3"/>
        <w:tabs>
          <w:tab w:val="left" w:pos="1418"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tabs>
          <w:tab w:val="left" w:pos="709" w:leader="none"/>
          <w:tab w:val="left" w:pos="1080" w:leader="none"/>
          <w:tab w:val="left" w:pos="1441" w:leader="none"/>
        </w:tabs>
        <w:bidi w:val="0"/>
        <w:spacing w:before="240" w:after="120"/>
        <w:ind w:hanging="0" w:start="0"/>
        <w:rPr>
          <w:rFonts w:ascii="Times New Roman" w:hAnsi="Times New Roman"/>
          <w:sz w:val="19"/>
        </w:rPr>
      </w:pPr>
      <w:r>
        <w:rPr>
          <w:rFonts w:ascii="Times New Roman" w:hAnsi="Times New Roman"/>
          <w:b/>
          <w:sz w:val="19"/>
        </w:rPr>
        <w:t>6.</w:t>
        <w:tab/>
      </w:r>
      <w:r>
        <w:rPr>
          <w:rFonts w:ascii="Times New Roman" w:hAnsi="Times New Roman"/>
          <w:b/>
          <w:sz w:val="19"/>
          <w:u w:val="single"/>
        </w:rPr>
        <w:t>Grant of Security Interest/Remedies</w:t>
      </w:r>
      <w:r>
        <w:rPr>
          <w:rFonts w:ascii="Times New Roman" w:hAnsi="Times New Roman"/>
          <w:b/>
          <w:sz w:val="19"/>
        </w:rPr>
        <w:t>.</w:t>
      </w:r>
      <w:r>
        <w:rPr>
          <w:rFonts w:ascii="Times New Roman" w:hAnsi="Times New Roman"/>
          <w:sz w:val="19"/>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100" w:charSpace="4294959103"/>
        </w:sectPr>
      </w:pPr>
    </w:p>
    <w:p>
      <w:pPr>
        <w:pStyle w:val="Normal"/>
        <w:tabs>
          <w:tab w:val="left" w:pos="720" w:leader="none"/>
        </w:tabs>
        <w:bidi w:val="0"/>
        <w:jc w:val="center"/>
        <w:rPr>
          <w:rFonts w:ascii="Times New Roman" w:hAnsi="Times New Roman"/>
          <w:b/>
          <w:sz w:val="20"/>
        </w:rPr>
      </w:pPr>
      <w:r>
        <w:rPr>
          <w:rFonts w:ascii="Times New Roman" w:hAnsi="Times New Roman"/>
          <w:b/>
          <w:sz w:val="20"/>
        </w:rPr>
        <w:t>Annex A-1</w:t>
      </w:r>
    </w:p>
    <w:p>
      <w:pPr>
        <w:pStyle w:val="Normal"/>
        <w:tabs>
          <w:tab w:val="left" w:pos="720" w:leader="none"/>
        </w:tabs>
        <w:bidi w:val="0"/>
        <w:spacing w:before="0" w:after="120"/>
        <w:jc w:val="end"/>
        <w:rPr>
          <w:rFonts w:ascii="Times New Roman" w:hAnsi="Times New Roman"/>
          <w:b/>
          <w:sz w:val="20"/>
        </w:rPr>
      </w:pPr>
      <w:r>
        <w:rPr>
          <w:rFonts w:ascii="Times New Roman" w:hAnsi="Times New Roman"/>
          <w:b/>
          <w:sz w:val="20"/>
        </w:rPr>
      </w:r>
    </w:p>
    <w:p>
      <w:pPr>
        <w:pStyle w:val="Normal"/>
        <w:tabs>
          <w:tab w:val="left" w:pos="720" w:leader="none"/>
        </w:tabs>
        <w:bidi w:val="0"/>
        <w:spacing w:before="0" w:after="120"/>
        <w:jc w:val="center"/>
        <w:rPr>
          <w:rFonts w:ascii="Times New Roman" w:hAnsi="Times New Roman"/>
          <w:b/>
          <w:sz w:val="20"/>
        </w:rPr>
      </w:pPr>
      <w:r>
        <w:rPr>
          <w:rFonts w:ascii="Times New Roman" w:hAnsi="Times New Roman"/>
          <w:b/>
          <w:sz w:val="20"/>
        </w:rPr>
        <w:t>Credit Support Annex Definitions</w:t>
      </w:r>
    </w:p>
    <w:p>
      <w:pPr>
        <w:pStyle w:val="Normal"/>
        <w:tabs>
          <w:tab w:val="left" w:pos="720" w:leader="none"/>
        </w:tabs>
        <w:bidi w:val="0"/>
        <w:spacing w:before="0" w:after="120"/>
        <w:jc w:val="center"/>
        <w:rPr>
          <w:rFonts w:ascii="Times New Roman" w:hAnsi="Times New Roman"/>
          <w:b/>
          <w:sz w:val="20"/>
        </w:rPr>
      </w:pPr>
      <w:r>
        <w:rPr>
          <w:rFonts w:ascii="Times New Roman" w:hAnsi="Times New Roman"/>
          <w:b/>
          <w:sz w:val="20"/>
        </w:rPr>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"Applicable Interest Rate"</w:t>
      </w:r>
      <w:r>
        <w:rPr>
          <w:rFonts w:ascii="Times New Roman" w:hAnsi="Times New Roman"/>
          <w:sz w:val="20"/>
        </w:rPr>
        <w:t xml:space="preserve"> means the applicable interest rate set forth on the Schedule.</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"Credit Rating"</w:t>
      </w:r>
      <w:r>
        <w:rPr>
          <w:rFonts w:ascii="Times New Roman" w:hAnsi="Times New Roman"/>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"Independent Amount"</w:t>
      </w:r>
      <w:r>
        <w:rPr>
          <w:rFonts w:ascii="Times New Roman" w:hAnsi="Times New Roman"/>
          <w:sz w:val="20"/>
        </w:rPr>
        <w:t xml:space="preserve"> means with respect to a Party, the amount specified as such for that Party in each Executed Confirmation, or if no amount is specified, zero.</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"Letter(s) of Credit"</w:t>
      </w:r>
      <w:r>
        <w:rPr>
          <w:rFonts w:ascii="Times New Roman" w:hAnsi="Times New Roman"/>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"Material Adverse Change"</w:t>
      </w:r>
      <w:r>
        <w:rPr>
          <w:rFonts w:ascii="Times New Roman" w:hAnsi="Times New Roman"/>
          <w:sz w:val="20"/>
        </w:rPr>
        <w:t xml:space="preserve"> has the meaning set forth on the Schedule.</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"Moody’s"</w:t>
      </w:r>
      <w:r>
        <w:rPr>
          <w:rFonts w:ascii="Times New Roman" w:hAnsi="Times New Roman"/>
          <w:sz w:val="20"/>
        </w:rPr>
        <w:t xml:space="preserve"> means Moody’s Investor Services, Inc. or its successor.</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A Collateral Threshold" </w:t>
      </w:r>
      <w:r>
        <w:rPr>
          <w:rFonts w:ascii="Times New Roman" w:hAnsi="Times New Roman"/>
          <w:sz w:val="20"/>
        </w:rPr>
        <w:t>means the collateral threshold, if any, set forth on the Schedule for Party A.</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A Minimum Guaranty Amount" </w:t>
      </w:r>
      <w:r>
        <w:rPr>
          <w:rFonts w:ascii="Times New Roman" w:hAnsi="Times New Roman"/>
          <w:sz w:val="20"/>
        </w:rPr>
        <w:t>means the amount, if any, set forth on the Schedule for Party A.</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A Rounding Amount" </w:t>
      </w:r>
      <w:r>
        <w:rPr>
          <w:rFonts w:ascii="Times New Roman" w:hAnsi="Times New Roman"/>
          <w:sz w:val="20"/>
        </w:rPr>
        <w:t>means the amount, if any, set forth on the Schedule for Party A.</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B Collateral Threshold" </w:t>
      </w:r>
      <w:r>
        <w:rPr>
          <w:rFonts w:ascii="Times New Roman" w:hAnsi="Times New Roman"/>
          <w:sz w:val="20"/>
        </w:rPr>
        <w:t>means the collateral threshold, if any, set forth on the Schedule for Party B.</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B Minimum Guaranty Amount" </w:t>
      </w:r>
      <w:r>
        <w:rPr>
          <w:rFonts w:ascii="Times New Roman" w:hAnsi="Times New Roman"/>
          <w:sz w:val="20"/>
        </w:rPr>
        <w:t>means the amount, if any, set forth on the Schedule for Party B.</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B Rounding Amount" </w:t>
      </w:r>
      <w:r>
        <w:rPr>
          <w:rFonts w:ascii="Times New Roman" w:hAnsi="Times New Roman"/>
          <w:sz w:val="20"/>
        </w:rPr>
        <w:t>means the collateral threshold, if any, set forth on the Schedule for Party B.</w:t>
      </w:r>
    </w:p>
    <w:p>
      <w:pPr>
        <w:pStyle w:val="Normal"/>
        <w:tabs>
          <w:tab w:val="left" w:pos="720" w:leader="none"/>
        </w:tabs>
        <w:bidi w:val="0"/>
        <w:spacing w:before="0" w:after="120"/>
        <w:jc w:val="both"/>
        <w:rPr>
          <w:rFonts w:ascii="Times New Roman" w:hAnsi="Times New Roman"/>
          <w:b/>
          <w:sz w:val="20"/>
        </w:rPr>
      </w:pPr>
      <w:r>
        <w:rPr>
          <w:rFonts w:ascii="Times New Roman" w:hAnsi="Times New Roman"/>
          <w:b/>
          <w:i/>
          <w:sz w:val="20"/>
        </w:rPr>
        <w:t>"Performance Assurance"</w:t>
      </w:r>
      <w:r>
        <w:rPr>
          <w:rFonts w:ascii="Times New Roman" w:hAnsi="Times New Roman"/>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i/>
          <w:sz w:val="20"/>
        </w:rPr>
        <w:t>“</w:t>
      </w:r>
      <w:r>
        <w:rPr>
          <w:rFonts w:ascii="Times New Roman" w:hAnsi="Times New Roman"/>
          <w:b/>
          <w:i/>
          <w:sz w:val="20"/>
        </w:rPr>
        <w:t>Qualified”</w:t>
      </w:r>
      <w:r>
        <w:rPr>
          <w:rFonts w:ascii="Times New Roman" w:hAnsi="Times New Roman"/>
          <w:sz w:val="20"/>
        </w:rPr>
        <w:t xml:space="preserve"> means that the applicable entity (i) is an entity domiciled in the jurisdiction specified on the Schedule as applicable to such entity, and (ii) has a Credit Rating of </w:t>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strike/>
          <w:sz w:val="20"/>
        </w:rPr>
      </w:pPr>
      <w:r>
        <w:rPr>
          <w:rFonts w:ascii="Times New Roman" w:hAnsi="Times New Roman"/>
          <w:sz w:val="20"/>
        </w:rPr>
        <w:t>“</w:t>
      </w:r>
      <w:r>
        <w:rPr>
          <w:rFonts w:ascii="Times New Roman" w:hAnsi="Times New Roman"/>
          <w:sz w:val="20"/>
        </w:rPr>
        <w:t>BBB-“ or higher by S&amp;P.</w:t>
      </w:r>
    </w:p>
    <w:p>
      <w:pPr>
        <w:pStyle w:val="Normal"/>
        <w:widowControl w:val="false"/>
        <w:tabs>
          <w:tab w:val="left" w:pos="720" w:leader="none"/>
        </w:tabs>
        <w:bidi w:val="0"/>
        <w:spacing w:before="0" w:after="120"/>
        <w:jc w:val="both"/>
        <w:rPr>
          <w:rFonts w:ascii="Times New Roman" w:hAnsi="Times New Roman"/>
          <w:sz w:val="20"/>
        </w:rPr>
      </w:pPr>
      <w:r>
        <w:rPr>
          <w:rFonts w:ascii="Times New Roman" w:hAnsi="Times New Roman"/>
          <w:sz w:val="20"/>
        </w:rPr>
      </w:r>
    </w:p>
    <w:p>
      <w:pPr>
        <w:pStyle w:val="BodyText"/>
        <w:bidi w:val="0"/>
        <w:spacing w:before="0" w:after="120"/>
        <w:jc w:val="start"/>
        <w:rPr>
          <w:rFonts w:ascii="Times New Roman" w:hAnsi="Times New Roman"/>
          <w:sz w:val="20"/>
        </w:rPr>
      </w:pPr>
      <w:r>
        <w:rPr>
          <w:rFonts w:ascii="Times New Roman" w:hAnsi="Times New Roman"/>
          <w:b/>
          <w:i/>
          <w:sz w:val="20"/>
        </w:rPr>
        <w:t>"S&amp;P"</w:t>
      </w:r>
      <w:r>
        <w:rPr>
          <w:rFonts w:ascii="Times New Roman" w:hAnsi="Times New Roman"/>
          <w:sz w:val="20"/>
        </w:rPr>
        <w:t xml:space="preserve"> means the Standard &amp; Poor’s Rating Group (a division of McGraw-Hill, Inc.) or its successor.</w:t>
      </w:r>
    </w:p>
    <w:p>
      <w:pPr>
        <w:sectPr>
          <w:headerReference w:type="even" r:id="rId10"/>
          <w:headerReference w:type="default" r:id="rId11"/>
          <w:headerReference w:type="first" r:id="rId12"/>
          <w:footerReference w:type="even" r:id="rId13"/>
          <w:footerReference w:type="default" r:id="rId14"/>
          <w:footerReference w:type="first" r:id="rId15"/>
          <w:type w:val="nextPage"/>
          <w:pgSz w:w="12240" w:h="15840"/>
          <w:pgMar w:left="720" w:right="720" w:gutter="0" w:header="720" w:top="1008" w:footer="576" w:bottom="1008"/>
          <w:pgNumType w:start="1" w:fmt="decimal"/>
          <w:cols w:num="2" w:space="720" w:equalWidth="true" w:sep="false"/>
          <w:formProt w:val="false"/>
          <w:textDirection w:val="lrTb"/>
          <w:docGrid w:type="default" w:linePitch="100" w:charSpace="4294959103"/>
        </w:sectPr>
      </w:pPr>
    </w:p>
    <w:p>
      <w:pPr>
        <w:pStyle w:val="Title"/>
        <w:bidi w:val="0"/>
        <w:rPr>
          <w:rFonts w:ascii="Times New Roman" w:hAnsi="Times New Roman"/>
          <w:sz w:val="20"/>
        </w:rPr>
      </w:pPr>
      <w:r>
        <w:rPr>
          <w:rFonts w:ascii="Times New Roman" w:hAnsi="Times New Roman"/>
          <w:sz w:val="20"/>
          <w:u w:val="single"/>
        </w:rPr>
        <w:t>SCHEDULE</w:t>
      </w:r>
    </w:p>
    <w:p>
      <w:pPr>
        <w:pStyle w:val="Normal"/>
        <w:widowControl w:val="false"/>
        <w:bidi w:val="0"/>
        <w:jc w:val="center"/>
        <w:rPr>
          <w:rFonts w:ascii="Times New Roman" w:hAnsi="Times New Roman"/>
          <w:sz w:val="20"/>
        </w:rPr>
      </w:pPr>
      <w:r>
        <w:rPr>
          <w:rFonts w:ascii="Times New Roman" w:hAnsi="Times New Roman"/>
          <w:b/>
          <w:sz w:val="20"/>
          <w:u w:val="single"/>
        </w:rPr>
        <w:t>Notices</w:t>
      </w:r>
    </w:p>
    <w:p>
      <w:pPr>
        <w:pStyle w:val="Normal"/>
        <w:widowControl w:val="false"/>
        <w:bidi w:val="0"/>
        <w:jc w:val="center"/>
        <w:rPr>
          <w:rFonts w:ascii="Times New Roman" w:hAnsi="Times New Roman"/>
          <w:sz w:val="20"/>
        </w:rPr>
      </w:pPr>
      <w:r>
        <w:rPr>
          <w:rFonts w:ascii="Times New Roman" w:hAnsi="Times New Roman"/>
          <w:sz w:val="20"/>
        </w:rPr>
      </w:r>
    </w:p>
    <w:p>
      <w:pPr>
        <w:pStyle w:val="Normal"/>
        <w:widowControl w:val="false"/>
        <w:bidi w:val="0"/>
        <w:jc w:val="both"/>
        <w:rPr>
          <w:rFonts w:ascii="Times New Roman" w:hAnsi="Times New Roman"/>
          <w:sz w:val="20"/>
          <w:u w:val="single"/>
        </w:rPr>
      </w:pPr>
      <w:r>
        <w:rPr>
          <w:rFonts w:ascii="Times New Roman" w:hAnsi="Times New Roman"/>
          <w:sz w:val="20"/>
          <w:u w:val="single"/>
        </w:rPr>
      </w:r>
    </w:p>
    <w:p>
      <w:pPr>
        <w:pStyle w:val="Normal"/>
        <w:widowControl w:val="false"/>
        <w:bidi w:val="0"/>
        <w:jc w:val="both"/>
        <w:rPr>
          <w:rFonts w:ascii="Times New Roman" w:hAnsi="Times New Roman"/>
          <w:sz w:val="20"/>
        </w:rPr>
      </w:pPr>
      <w:r>
        <w:rPr>
          <w:rFonts w:ascii="Times New Roman" w:hAnsi="Times New Roman"/>
          <w:b/>
          <w:sz w:val="20"/>
          <w:u w:val="single"/>
        </w:rPr>
        <w:t>Notices and Correspondence</w:t>
      </w:r>
      <w:r>
        <w:rPr>
          <w:rFonts w:ascii="Times New Roman" w:hAnsi="Times New Roman"/>
          <w:sz w:val="20"/>
        </w:rPr>
        <w:t>:</w:t>
        <w:tab/>
        <w:tab/>
        <w:tab/>
        <w:tab/>
        <w:tab/>
      </w:r>
      <w:r>
        <w:rPr>
          <w:rFonts w:ascii="Times New Roman" w:hAnsi="Times New Roman"/>
          <w:b/>
          <w:sz w:val="20"/>
          <w:u w:val="single"/>
        </w:rPr>
        <w:t>Notices and Correspondence</w:t>
      </w:r>
      <w:r>
        <w:rPr>
          <w:rFonts w:ascii="Times New Roman" w:hAnsi="Times New Roman"/>
          <w:sz w:val="20"/>
        </w:rPr>
        <w:t>:</w:t>
      </w:r>
    </w:p>
    <w:p>
      <w:pPr>
        <w:pStyle w:val="Normal"/>
        <w:widowControl w:val="false"/>
        <w:bidi w:val="0"/>
        <w:jc w:val="both"/>
        <w:rPr>
          <w:rFonts w:ascii="Times New Roman" w:hAnsi="Times New Roman"/>
          <w:sz w:val="20"/>
          <w:u w:val="single"/>
        </w:rPr>
      </w:pPr>
      <w:r>
        <w:rPr>
          <w:rFonts w:ascii="Times New Roman" w:hAnsi="Times New Roman"/>
          <w:sz w:val="20"/>
          <w:u w:val="single"/>
        </w:rPr>
      </w:r>
    </w:p>
    <w:p>
      <w:pPr>
        <w:pStyle w:val="coverbody"/>
        <w:widowControl w:val="false"/>
        <w:bidi w:val="0"/>
        <w:spacing w:before="0" w:after="0"/>
        <w:rPr>
          <w:rFonts w:ascii="Times New Roman" w:hAnsi="Times New Roman"/>
        </w:rPr>
      </w:pPr>
      <w:r>
        <w:rPr>
          <w:rFonts w:ascii="Times New Roman" w:hAnsi="Times New Roman"/>
          <w:strike/>
        </w:rPr>
        <w:t xml:space="preserve">Attn.: Attn.: </w:t>
      </w:r>
      <w:r>
        <w:rPr>
          <w:rFonts w:ascii="Times New Roman" w:hAnsi="Times New Roman"/>
          <w:b/>
          <w:u w:val="single"/>
        </w:rPr>
        <w:t>Enron Broadband Services Asia/Pacific Pte Ltd.</w:t>
      </w:r>
      <w:r>
        <w:rPr>
          <w:rFonts w:ascii="Times New Roman" w:hAnsi="Times New Roman"/>
        </w:rPr>
        <w:tab/>
        <w:tab/>
        <w:tab/>
      </w:r>
      <w:r>
        <w:rPr>
          <w:rFonts w:ascii="Times New Roman" w:hAnsi="Times New Roman"/>
          <w:b/>
          <w:u w:val="single"/>
        </w:rPr>
        <w:t>Uecomm Operations Pty Ltd.</w:t>
      </w:r>
    </w:p>
    <w:p>
      <w:pPr>
        <w:pStyle w:val="Normal"/>
        <w:widowControl w:val="false"/>
        <w:bidi w:val="0"/>
        <w:jc w:val="both"/>
        <w:rPr>
          <w:rFonts w:ascii="Times New Roman" w:hAnsi="Times New Roman"/>
          <w:b/>
          <w:sz w:val="20"/>
          <w:u w:val="single"/>
        </w:rPr>
      </w:pPr>
      <w:r>
        <w:rPr>
          <w:rFonts w:ascii="Times New Roman" w:hAnsi="Times New Roman"/>
          <w:sz w:val="20"/>
          <w:u w:val="single"/>
        </w:rPr>
        <w:tab/>
        <w:tab/>
        <w:tab/>
        <w:tab/>
        <w:tab/>
        <w:tab/>
      </w:r>
      <w:r>
        <w:rPr>
          <w:rFonts w:ascii="Times New Roman" w:hAnsi="Times New Roman"/>
          <w:sz w:val="20"/>
        </w:rPr>
        <w:tab/>
        <w:tab/>
      </w:r>
      <w:r>
        <w:rPr>
          <w:rFonts w:ascii="Times New Roman" w:hAnsi="Times New Roman"/>
          <w:strike/>
          <w:sz w:val="20"/>
        </w:rPr>
        <w:t xml:space="preserve">Fax No.: Fax No.: </w:t>
      </w:r>
      <w:r>
        <w:rPr>
          <w:rFonts w:ascii="Times New Roman" w:hAnsi="Times New Roman"/>
          <w:b/>
          <w:sz w:val="20"/>
          <w:u w:val="single"/>
        </w:rPr>
        <w:t>126 Trenerry Crescent</w:t>
      </w:r>
    </w:p>
    <w:p>
      <w:pPr>
        <w:pStyle w:val="Normal"/>
        <w:widowControl w:val="false"/>
        <w:bidi w:val="0"/>
        <w:jc w:val="both"/>
        <w:rPr>
          <w:rFonts w:ascii="Times New Roman" w:hAnsi="Times New Roman"/>
          <w:b/>
          <w:sz w:val="20"/>
          <w:u w:val="single"/>
        </w:rPr>
      </w:pPr>
      <w:r>
        <w:rPr>
          <w:rFonts w:ascii="Times New Roman" w:hAnsi="Times New Roman"/>
          <w:sz w:val="20"/>
          <w:u w:val="single"/>
        </w:rPr>
        <w:tab/>
        <w:tab/>
        <w:tab/>
        <w:tab/>
        <w:tab/>
        <w:tab/>
      </w:r>
      <w:r>
        <w:rPr>
          <w:rFonts w:ascii="Times New Roman" w:hAnsi="Times New Roman"/>
          <w:sz w:val="20"/>
        </w:rPr>
        <w:tab/>
        <w:tab/>
      </w:r>
      <w:r>
        <w:rPr>
          <w:rFonts w:ascii="Times New Roman" w:hAnsi="Times New Roman"/>
          <w:b/>
          <w:sz w:val="20"/>
          <w:u w:val="single"/>
        </w:rPr>
        <w:t>Abbotsford, Victoria    3067, AUSTRALIA</w:t>
      </w:r>
    </w:p>
    <w:p>
      <w:pPr>
        <w:pStyle w:val="Normal"/>
        <w:widowControl w:val="false"/>
        <w:bidi w:val="0"/>
        <w:jc w:val="both"/>
        <w:rPr>
          <w:rFonts w:ascii="Times New Roman" w:hAnsi="Times New Roman"/>
          <w:b/>
          <w:sz w:val="20"/>
          <w:u w:val="single"/>
        </w:rPr>
      </w:pPr>
      <w:r>
        <w:rPr>
          <w:rFonts w:ascii="Times New Roman" w:hAnsi="Times New Roman"/>
          <w:b/>
          <w:sz w:val="20"/>
          <w:u w:val="single"/>
        </w:rPr>
        <w:t xml:space="preserve">Attn.:    </w:t>
      </w:r>
      <w:r>
        <w:rPr>
          <w:rFonts w:ascii="Times New Roman" w:hAnsi="Times New Roman"/>
          <w:sz w:val="20"/>
          <w:u w:val="single"/>
        </w:rPr>
        <w:tab/>
        <w:tab/>
        <w:tab/>
        <w:tab/>
        <w:tab/>
        <w:tab/>
      </w:r>
      <w:r>
        <w:rPr>
          <w:rFonts w:ascii="Times New Roman" w:hAnsi="Times New Roman"/>
          <w:sz w:val="20"/>
        </w:rPr>
        <w:tab/>
        <w:tab/>
      </w:r>
      <w:r>
        <w:rPr>
          <w:rFonts w:ascii="Times New Roman" w:hAnsi="Times New Roman"/>
          <w:b/>
          <w:sz w:val="20"/>
          <w:u w:val="single"/>
        </w:rPr>
        <w:t>Attn.:    Legal Counsel</w:t>
      </w:r>
    </w:p>
    <w:p>
      <w:pPr>
        <w:pStyle w:val="Normal"/>
        <w:widowControl w:val="false"/>
        <w:bidi w:val="0"/>
        <w:jc w:val="both"/>
        <w:rPr>
          <w:rFonts w:ascii="Times New Roman" w:hAnsi="Times New Roman"/>
          <w:sz w:val="20"/>
        </w:rPr>
      </w:pPr>
      <w:r>
        <w:rPr>
          <w:rFonts w:ascii="Times New Roman" w:hAnsi="Times New Roman"/>
          <w:b/>
          <w:sz w:val="20"/>
          <w:u w:val="single"/>
        </w:rPr>
        <w:t xml:space="preserve">Fax No.:    </w:t>
      </w:r>
      <w:r>
        <w:rPr>
          <w:rFonts w:ascii="Times New Roman" w:hAnsi="Times New Roman"/>
          <w:sz w:val="20"/>
          <w:u w:val="single"/>
        </w:rPr>
        <w:tab/>
        <w:tab/>
        <w:tab/>
        <w:tab/>
        <w:tab/>
      </w:r>
      <w:r>
        <w:rPr>
          <w:rFonts w:ascii="Times New Roman" w:hAnsi="Times New Roman"/>
          <w:sz w:val="20"/>
        </w:rPr>
        <w:tab/>
        <w:tab/>
      </w:r>
      <w:r>
        <w:rPr>
          <w:rFonts w:ascii="Times New Roman" w:hAnsi="Times New Roman"/>
          <w:b/>
          <w:sz w:val="20"/>
          <w:u w:val="single"/>
        </w:rPr>
        <w:t>Fax No.:    (613) 9221 4193</w:t>
      </w:r>
    </w:p>
    <w:p>
      <w:pPr>
        <w:pStyle w:val="Normal"/>
        <w:widowControl w:val="false"/>
        <w:bidi w:val="0"/>
        <w:jc w:val="both"/>
        <w:rPr>
          <w:rFonts w:ascii="Times New Roman" w:hAnsi="Times New Roman"/>
          <w:sz w:val="20"/>
        </w:rPr>
      </w:pPr>
      <w:r>
        <w:rPr>
          <w:rFonts w:ascii="Times New Roman" w:hAnsi="Times New Roman"/>
          <w:sz w:val="20"/>
        </w:rPr>
      </w:r>
    </w:p>
    <w:p>
      <w:pPr>
        <w:pStyle w:val="Normal"/>
        <w:widowControl w:val="false"/>
        <w:bidi w:val="0"/>
        <w:jc w:val="both"/>
        <w:rPr>
          <w:rFonts w:ascii="Times New Roman" w:hAnsi="Times New Roman"/>
          <w:sz w:val="20"/>
        </w:rPr>
      </w:pPr>
      <w:r>
        <w:rPr>
          <w:rFonts w:ascii="Times New Roman" w:hAnsi="Times New Roman"/>
          <w:b/>
          <w:sz w:val="20"/>
          <w:u w:val="single"/>
        </w:rPr>
        <w:t>Payments</w:t>
      </w:r>
      <w:r>
        <w:rPr>
          <w:rFonts w:ascii="Times New Roman" w:hAnsi="Times New Roman"/>
          <w:sz w:val="20"/>
        </w:rPr>
        <w:t>:</w:t>
        <w:tab/>
        <w:tab/>
        <w:tab/>
        <w:tab/>
        <w:tab/>
        <w:tab/>
        <w:tab/>
      </w:r>
      <w:r>
        <w:rPr>
          <w:rFonts w:ascii="Times New Roman" w:hAnsi="Times New Roman"/>
          <w:b/>
          <w:sz w:val="20"/>
          <w:u w:val="single"/>
        </w:rPr>
        <w:t>Payments</w:t>
      </w:r>
      <w:r>
        <w:rPr>
          <w:rFonts w:ascii="Times New Roman" w:hAnsi="Times New Roman"/>
          <w:sz w:val="20"/>
        </w:rPr>
        <w:t>:</w:t>
      </w:r>
    </w:p>
    <w:p>
      <w:pPr>
        <w:pStyle w:val="Normal"/>
        <w:widowControl w:val="false"/>
        <w:bidi w:val="0"/>
        <w:jc w:val="both"/>
        <w:rPr>
          <w:rFonts w:ascii="Times New Roman" w:hAnsi="Times New Roman"/>
          <w:sz w:val="20"/>
        </w:rPr>
      </w:pPr>
      <w:r>
        <w:rPr>
          <w:rFonts w:ascii="Times New Roman" w:hAnsi="Times New Roman"/>
          <w:sz w:val="20"/>
        </w:rPr>
        <w:t xml:space="preserve">Attn: </w:t>
      </w:r>
      <w:r>
        <w:rPr>
          <w:rFonts w:ascii="Times New Roman" w:hAnsi="Times New Roman"/>
          <w:sz w:val="20"/>
          <w:u w:val="single"/>
        </w:rPr>
        <w:tab/>
        <w:tab/>
        <w:tab/>
        <w:tab/>
        <w:tab/>
        <w:tab/>
      </w:r>
      <w:r>
        <w:rPr>
          <w:rFonts w:ascii="Times New Roman" w:hAnsi="Times New Roman"/>
          <w:sz w:val="20"/>
        </w:rPr>
        <w:tab/>
        <w:tab/>
        <w:t xml:space="preserve">Attn:    </w:t>
      </w:r>
      <w:r>
        <w:rPr>
          <w:rFonts w:ascii="Times New Roman" w:hAnsi="Times New Roman"/>
          <w:b/>
          <w:sz w:val="20"/>
          <w:u w:val="single"/>
        </w:rPr>
        <w:t>Finance Department</w:t>
      </w:r>
    </w:p>
    <w:p>
      <w:pPr>
        <w:pStyle w:val="Normal"/>
        <w:widowControl w:val="false"/>
        <w:bidi w:val="0"/>
        <w:jc w:val="both"/>
        <w:rPr>
          <w:rFonts w:ascii="Times New Roman" w:hAnsi="Times New Roman"/>
          <w:sz w:val="20"/>
          <w:u w:val="single"/>
        </w:rPr>
      </w:pPr>
      <w:r>
        <w:rPr>
          <w:rFonts w:ascii="Times New Roman" w:hAnsi="Times New Roman"/>
          <w:sz w:val="20"/>
        </w:rPr>
        <w:t xml:space="preserve">Phone: </w:t>
      </w:r>
      <w:r>
        <w:rPr>
          <w:rFonts w:ascii="Times New Roman" w:hAnsi="Times New Roman"/>
          <w:sz w:val="20"/>
          <w:u w:val="single"/>
        </w:rPr>
        <w:tab/>
        <w:tab/>
        <w:tab/>
        <w:t xml:space="preserve"> </w:t>
      </w:r>
      <w:r>
        <w:rPr>
          <w:rFonts w:ascii="Times New Roman" w:hAnsi="Times New Roman"/>
          <w:sz w:val="20"/>
        </w:rPr>
        <w:t xml:space="preserve">Fax: </w:t>
      </w:r>
      <w:r>
        <w:rPr>
          <w:rFonts w:ascii="Times New Roman" w:hAnsi="Times New Roman"/>
          <w:sz w:val="20"/>
          <w:u w:val="single"/>
        </w:rPr>
        <w:tab/>
        <w:tab/>
        <w:tab/>
      </w:r>
      <w:r>
        <w:rPr>
          <w:rFonts w:ascii="Times New Roman" w:hAnsi="Times New Roman"/>
          <w:sz w:val="20"/>
        </w:rPr>
        <w:tab/>
        <w:tab/>
        <w:t xml:space="preserve">Phone: </w:t>
      </w:r>
      <w:r>
        <w:rPr>
          <w:rFonts w:ascii="Times New Roman" w:hAnsi="Times New Roman"/>
          <w:strike/>
          <w:sz w:val="20"/>
        </w:rPr>
        <w:t xml:space="preserve">Fax: </w:t>
      </w:r>
      <w:r>
        <w:rPr>
          <w:rFonts w:ascii="Times New Roman" w:hAnsi="Times New Roman"/>
          <w:b/>
          <w:sz w:val="20"/>
          <w:u w:val="single"/>
        </w:rPr>
        <w:t>(613) 9221 4100</w:t>
      </w:r>
      <w:r>
        <w:rPr>
          <w:rFonts w:ascii="Times New Roman" w:hAnsi="Times New Roman"/>
          <w:sz w:val="20"/>
        </w:rPr>
        <w:tab/>
      </w:r>
      <w:r>
        <w:rPr>
          <w:rFonts w:ascii="Times New Roman" w:hAnsi="Times New Roman"/>
          <w:b/>
          <w:sz w:val="20"/>
          <w:u w:val="single"/>
        </w:rPr>
        <w:t>Fax: (613) 9221 4193</w:t>
      </w:r>
    </w:p>
    <w:p>
      <w:pPr>
        <w:pStyle w:val="Normal"/>
        <w:widowControl w:val="false"/>
        <w:bidi w:val="0"/>
        <w:jc w:val="both"/>
        <w:rPr>
          <w:rFonts w:ascii="Times New Roman" w:hAnsi="Times New Roman"/>
          <w:sz w:val="20"/>
        </w:rPr>
      </w:pPr>
      <w:r>
        <w:rPr>
          <w:rFonts w:ascii="Times New Roman" w:hAnsi="Times New Roman"/>
          <w:sz w:val="20"/>
        </w:rPr>
        <w:t>Bank:</w:t>
      </w:r>
      <w:r>
        <w:rPr>
          <w:rFonts w:ascii="Times New Roman" w:hAnsi="Times New Roman"/>
          <w:sz w:val="20"/>
          <w:u w:val="single"/>
        </w:rPr>
        <w:tab/>
        <w:tab/>
        <w:tab/>
        <w:tab/>
        <w:tab/>
        <w:tab/>
      </w:r>
      <w:r>
        <w:rPr>
          <w:rFonts w:ascii="Times New Roman" w:hAnsi="Times New Roman"/>
          <w:sz w:val="20"/>
        </w:rPr>
        <w:tab/>
        <w:tab/>
        <w:t xml:space="preserve">Bank:    </w:t>
      </w:r>
      <w:r>
        <w:rPr>
          <w:rFonts w:ascii="Times New Roman" w:hAnsi="Times New Roman"/>
          <w:b/>
          <w:sz w:val="20"/>
          <w:u w:val="single"/>
        </w:rPr>
        <w:t>National Australia Bank</w:t>
      </w:r>
    </w:p>
    <w:p>
      <w:pPr>
        <w:pStyle w:val="Normal"/>
        <w:widowControl w:val="false"/>
        <w:bidi w:val="0"/>
        <w:jc w:val="both"/>
        <w:rPr>
          <w:rFonts w:ascii="Times New Roman" w:hAnsi="Times New Roman"/>
          <w:sz w:val="20"/>
        </w:rPr>
      </w:pPr>
      <w:r>
        <w:rPr>
          <w:rFonts w:ascii="Times New Roman" w:hAnsi="Times New Roman"/>
          <w:sz w:val="20"/>
        </w:rPr>
        <w:t xml:space="preserve">Account No. </w:t>
      </w:r>
      <w:r>
        <w:rPr>
          <w:rFonts w:ascii="Times New Roman" w:hAnsi="Times New Roman"/>
          <w:sz w:val="20"/>
          <w:u w:val="single"/>
        </w:rPr>
        <w:tab/>
        <w:tab/>
        <w:tab/>
        <w:tab/>
        <w:tab/>
      </w:r>
      <w:r>
        <w:rPr>
          <w:rFonts w:ascii="Times New Roman" w:hAnsi="Times New Roman"/>
          <w:sz w:val="20"/>
        </w:rPr>
        <w:tab/>
        <w:tab/>
        <w:t>Account No.</w:t>
      </w:r>
      <w:r>
        <w:rPr>
          <w:rFonts w:ascii="Times New Roman" w:hAnsi="Times New Roman"/>
          <w:b/>
          <w:sz w:val="20"/>
          <w:u w:val="single"/>
        </w:rPr>
        <w:t>:    4922 43091</w:t>
      </w:r>
    </w:p>
    <w:p>
      <w:pPr>
        <w:pStyle w:val="Normal"/>
        <w:widowControl w:val="false"/>
        <w:bidi w:val="0"/>
        <w:jc w:val="both"/>
        <w:rPr>
          <w:rFonts w:ascii="Times New Roman" w:hAnsi="Times New Roman"/>
          <w:sz w:val="20"/>
        </w:rPr>
      </w:pPr>
      <w:r>
        <w:rPr>
          <w:rFonts w:ascii="Times New Roman" w:hAnsi="Times New Roman"/>
          <w:spacing w:val="-5"/>
          <w:sz w:val="20"/>
        </w:rPr>
        <w:t xml:space="preserve">ABA Routing No.:    </w:t>
      </w:r>
      <w:r>
        <w:rPr>
          <w:rFonts w:ascii="Times New Roman" w:hAnsi="Times New Roman"/>
          <w:spacing w:val="-5"/>
          <w:sz w:val="20"/>
          <w:u w:val="single"/>
        </w:rPr>
        <w:tab/>
        <w:tab/>
        <w:tab/>
        <w:tab/>
      </w:r>
      <w:r>
        <w:rPr>
          <w:rFonts w:ascii="Times New Roman" w:hAnsi="Times New Roman"/>
          <w:spacing w:val="-5"/>
          <w:sz w:val="20"/>
        </w:rPr>
        <w:tab/>
        <w:tab/>
      </w:r>
      <w:r>
        <w:rPr>
          <w:rFonts w:ascii="Times New Roman" w:hAnsi="Times New Roman"/>
          <w:strike/>
          <w:spacing w:val="-5"/>
          <w:sz w:val="20"/>
        </w:rPr>
        <w:t>ABA Routing</w:t>
      </w:r>
      <w:r>
        <w:rPr>
          <w:rFonts w:ascii="Times New Roman" w:hAnsi="Times New Roman"/>
          <w:spacing w:val="-5"/>
          <w:sz w:val="20"/>
        </w:rPr>
        <w:t xml:space="preserve"> </w:t>
      </w:r>
      <w:r>
        <w:rPr>
          <w:rFonts w:ascii="Times New Roman" w:hAnsi="Times New Roman"/>
          <w:b/>
          <w:spacing w:val="-5"/>
          <w:sz w:val="20"/>
          <w:u w:val="single"/>
        </w:rPr>
        <w:t>BSB</w:t>
      </w:r>
      <w:r>
        <w:rPr>
          <w:rFonts w:ascii="Times New Roman" w:hAnsi="Times New Roman"/>
          <w:spacing w:val="-5"/>
          <w:sz w:val="20"/>
        </w:rPr>
        <w:t xml:space="preserve"> No.    </w:t>
      </w:r>
      <w:r>
        <w:rPr>
          <w:rFonts w:ascii="Times New Roman" w:hAnsi="Times New Roman"/>
          <w:b/>
          <w:spacing w:val="-5"/>
          <w:sz w:val="20"/>
          <w:u w:val="single"/>
        </w:rPr>
        <w:t>082-001</w:t>
      </w:r>
    </w:p>
    <w:p>
      <w:pPr>
        <w:pStyle w:val="Normal"/>
        <w:widowControl w:val="false"/>
        <w:bidi w:val="0"/>
        <w:jc w:val="both"/>
        <w:rPr>
          <w:rFonts w:ascii="Times New Roman" w:hAnsi="Times New Roman"/>
          <w:sz w:val="20"/>
          <w:u w:val="single"/>
        </w:rPr>
      </w:pPr>
      <w:r>
        <w:rPr>
          <w:rFonts w:ascii="Times New Roman" w:hAnsi="Times New Roman"/>
          <w:sz w:val="20"/>
          <w:u w:val="single"/>
        </w:rPr>
      </w:r>
    </w:p>
    <w:p>
      <w:pPr>
        <w:pStyle w:val="Normal"/>
        <w:widowControl w:val="false"/>
        <w:bidi w:val="0"/>
        <w:jc w:val="both"/>
        <w:rPr>
          <w:rFonts w:ascii="Times New Roman" w:hAnsi="Times New Roman"/>
          <w:sz w:val="20"/>
        </w:rPr>
      </w:pPr>
      <w:r>
        <w:rPr>
          <w:rFonts w:ascii="Times New Roman" w:hAnsi="Times New Roman"/>
          <w:b/>
          <w:sz w:val="20"/>
          <w:u w:val="single"/>
        </w:rPr>
        <w:t>Invoices and Accounting Matters</w:t>
      </w:r>
      <w:r>
        <w:rPr>
          <w:rFonts w:ascii="Times New Roman" w:hAnsi="Times New Roman"/>
          <w:sz w:val="20"/>
        </w:rPr>
        <w:t>:</w:t>
        <w:tab/>
        <w:tab/>
        <w:tab/>
        <w:tab/>
      </w:r>
      <w:r>
        <w:rPr>
          <w:rFonts w:ascii="Times New Roman" w:hAnsi="Times New Roman"/>
          <w:b/>
          <w:sz w:val="20"/>
          <w:u w:val="single"/>
        </w:rPr>
        <w:t>Invoices and Accounting Matters</w:t>
      </w:r>
      <w:r>
        <w:rPr>
          <w:rFonts w:ascii="Times New Roman" w:hAnsi="Times New Roman"/>
          <w:sz w:val="20"/>
        </w:rPr>
        <w:t>:</w:t>
      </w:r>
    </w:p>
    <w:p>
      <w:pPr>
        <w:pStyle w:val="coverbody"/>
        <w:widowControl w:val="false"/>
        <w:bidi w:val="0"/>
        <w:spacing w:before="0" w:after="0"/>
        <w:rPr>
          <w:rFonts w:ascii="Times New Roman" w:hAnsi="Times New Roman"/>
        </w:rPr>
      </w:pPr>
      <w:r>
        <w:rPr>
          <w:rFonts w:ascii="Times New Roman" w:hAnsi="Times New Roman"/>
          <w:strike/>
        </w:rPr>
        <w:t xml:space="preserve">Attn.: Attn.: </w:t>
      </w:r>
      <w:r>
        <w:rPr>
          <w:rFonts w:ascii="Times New Roman" w:hAnsi="Times New Roman"/>
          <w:b/>
          <w:u w:val="single"/>
        </w:rPr>
        <w:t>Enron Broadband Services Asia/Pacific Pte Ltd.</w:t>
      </w:r>
      <w:r>
        <w:rPr>
          <w:rFonts w:ascii="Times New Roman" w:hAnsi="Times New Roman"/>
        </w:rPr>
        <w:tab/>
        <w:tab/>
        <w:tab/>
      </w:r>
      <w:r>
        <w:rPr>
          <w:rFonts w:ascii="Times New Roman" w:hAnsi="Times New Roman"/>
          <w:b/>
          <w:u w:val="single"/>
        </w:rPr>
        <w:t>Uecomm Operations Pty Ltd.</w:t>
      </w:r>
    </w:p>
    <w:p>
      <w:pPr>
        <w:pStyle w:val="Normal"/>
        <w:widowControl w:val="false"/>
        <w:bidi w:val="0"/>
        <w:jc w:val="both"/>
        <w:rPr>
          <w:rFonts w:ascii="Times New Roman" w:hAnsi="Times New Roman"/>
          <w:b/>
          <w:sz w:val="20"/>
          <w:u w:val="single"/>
        </w:rPr>
      </w:pPr>
      <w:r>
        <w:rPr>
          <w:rFonts w:ascii="Times New Roman" w:hAnsi="Times New Roman"/>
          <w:sz w:val="20"/>
          <w:u w:val="single"/>
        </w:rPr>
        <w:tab/>
        <w:tab/>
        <w:tab/>
        <w:tab/>
        <w:tab/>
        <w:tab/>
      </w:r>
      <w:r>
        <w:rPr>
          <w:rFonts w:ascii="Times New Roman" w:hAnsi="Times New Roman"/>
          <w:sz w:val="20"/>
        </w:rPr>
        <w:tab/>
        <w:tab/>
      </w:r>
      <w:r>
        <w:rPr>
          <w:rFonts w:ascii="Times New Roman" w:hAnsi="Times New Roman"/>
          <w:strike/>
          <w:sz w:val="20"/>
        </w:rPr>
        <w:t xml:space="preserve">Phone: Fax: Phone: Fax: </w:t>
      </w:r>
      <w:r>
        <w:rPr>
          <w:rFonts w:ascii="Times New Roman" w:hAnsi="Times New Roman"/>
          <w:b/>
          <w:sz w:val="20"/>
          <w:u w:val="single"/>
        </w:rPr>
        <w:t>126 Trenerry Crescent</w:t>
      </w:r>
    </w:p>
    <w:p>
      <w:pPr>
        <w:pStyle w:val="Normal"/>
        <w:widowControl w:val="false"/>
        <w:bidi w:val="0"/>
        <w:jc w:val="both"/>
        <w:rPr>
          <w:rFonts w:ascii="Times New Roman" w:hAnsi="Times New Roman"/>
          <w:b/>
          <w:sz w:val="20"/>
          <w:u w:val="single"/>
        </w:rPr>
      </w:pPr>
      <w:r>
        <w:rPr>
          <w:rFonts w:ascii="Times New Roman" w:hAnsi="Times New Roman"/>
          <w:sz w:val="20"/>
          <w:u w:val="single"/>
        </w:rPr>
        <w:tab/>
        <w:tab/>
        <w:tab/>
        <w:tab/>
        <w:tab/>
        <w:tab/>
      </w:r>
      <w:r>
        <w:rPr>
          <w:rFonts w:ascii="Times New Roman" w:hAnsi="Times New Roman"/>
          <w:sz w:val="20"/>
        </w:rPr>
        <w:tab/>
        <w:tab/>
      </w:r>
      <w:r>
        <w:rPr>
          <w:rFonts w:ascii="Times New Roman" w:hAnsi="Times New Roman"/>
          <w:b/>
          <w:sz w:val="20"/>
          <w:u w:val="single"/>
        </w:rPr>
        <w:t>Abbotsford, Victoria    3067, AUSTRALIA</w:t>
      </w:r>
    </w:p>
    <w:p>
      <w:pPr>
        <w:pStyle w:val="Normal"/>
        <w:widowControl w:val="false"/>
        <w:bidi w:val="0"/>
        <w:jc w:val="both"/>
        <w:rPr>
          <w:rFonts w:ascii="Times New Roman" w:hAnsi="Times New Roman"/>
          <w:b/>
          <w:sz w:val="20"/>
          <w:u w:val="single"/>
        </w:rPr>
      </w:pPr>
      <w:r>
        <w:rPr>
          <w:rFonts w:ascii="Times New Roman" w:hAnsi="Times New Roman"/>
          <w:b/>
          <w:sz w:val="20"/>
          <w:u w:val="single"/>
        </w:rPr>
        <w:t xml:space="preserve">Attn.:    </w:t>
      </w:r>
      <w:r>
        <w:rPr>
          <w:rFonts w:ascii="Times New Roman" w:hAnsi="Times New Roman"/>
          <w:sz w:val="20"/>
          <w:u w:val="single"/>
        </w:rPr>
        <w:tab/>
        <w:tab/>
        <w:tab/>
        <w:tab/>
        <w:tab/>
        <w:tab/>
      </w:r>
      <w:r>
        <w:rPr>
          <w:rFonts w:ascii="Times New Roman" w:hAnsi="Times New Roman"/>
          <w:sz w:val="20"/>
        </w:rPr>
        <w:tab/>
        <w:tab/>
      </w:r>
      <w:r>
        <w:rPr>
          <w:rFonts w:ascii="Times New Roman" w:hAnsi="Times New Roman"/>
          <w:b/>
          <w:sz w:val="20"/>
          <w:u w:val="single"/>
        </w:rPr>
        <w:t>Attn.:    Finance Department</w:t>
      </w:r>
    </w:p>
    <w:p>
      <w:pPr>
        <w:pStyle w:val="Normal"/>
        <w:widowControl w:val="false"/>
        <w:bidi w:val="0"/>
        <w:jc w:val="both"/>
        <w:rPr>
          <w:rFonts w:ascii="Times New Roman" w:hAnsi="Times New Roman"/>
          <w:sz w:val="20"/>
        </w:rPr>
      </w:pPr>
      <w:r>
        <w:rPr>
          <w:rFonts w:ascii="Times New Roman" w:hAnsi="Times New Roman"/>
          <w:b/>
          <w:sz w:val="20"/>
          <w:u w:val="single"/>
        </w:rPr>
        <w:t xml:space="preserve">Phone: </w:t>
      </w:r>
      <w:r>
        <w:rPr>
          <w:rFonts w:ascii="Times New Roman" w:hAnsi="Times New Roman"/>
          <w:sz w:val="20"/>
        </w:rPr>
        <w:tab/>
      </w:r>
      <w:r>
        <w:rPr>
          <w:rFonts w:ascii="Times New Roman" w:hAnsi="Times New Roman"/>
          <w:sz w:val="20"/>
          <w:u w:val="single"/>
        </w:rPr>
        <w:tab/>
        <w:tab/>
      </w:r>
      <w:r>
        <w:rPr>
          <w:rFonts w:ascii="Times New Roman" w:hAnsi="Times New Roman"/>
          <w:sz w:val="20"/>
        </w:rPr>
        <w:t xml:space="preserve"> </w:t>
      </w:r>
      <w:r>
        <w:rPr>
          <w:rFonts w:ascii="Times New Roman" w:hAnsi="Times New Roman"/>
          <w:b/>
          <w:sz w:val="20"/>
          <w:u w:val="single"/>
        </w:rPr>
        <w:t xml:space="preserve">Fax:    </w:t>
      </w:r>
      <w:r>
        <w:rPr>
          <w:rFonts w:ascii="Times New Roman" w:hAnsi="Times New Roman"/>
          <w:sz w:val="20"/>
          <w:u w:val="single"/>
        </w:rPr>
        <w:tab/>
        <w:tab/>
        <w:tab/>
      </w:r>
      <w:r>
        <w:rPr>
          <w:rFonts w:ascii="Times New Roman" w:hAnsi="Times New Roman"/>
          <w:sz w:val="20"/>
        </w:rPr>
        <w:tab/>
        <w:tab/>
      </w:r>
      <w:r>
        <w:rPr>
          <w:rFonts w:ascii="Times New Roman" w:hAnsi="Times New Roman"/>
          <w:b/>
          <w:sz w:val="20"/>
          <w:u w:val="single"/>
        </w:rPr>
        <w:t>Phone:    (613) 9221 4100</w:t>
      </w:r>
      <w:r>
        <w:rPr>
          <w:rFonts w:ascii="Times New Roman" w:hAnsi="Times New Roman"/>
          <w:sz w:val="20"/>
        </w:rPr>
        <w:tab/>
      </w:r>
      <w:r>
        <w:rPr>
          <w:rFonts w:ascii="Times New Roman" w:hAnsi="Times New Roman"/>
          <w:b/>
          <w:sz w:val="20"/>
          <w:u w:val="single"/>
        </w:rPr>
        <w:t>Fax:    (613) 9221 4193</w:t>
      </w:r>
    </w:p>
    <w:p>
      <w:pPr>
        <w:pStyle w:val="Normal"/>
        <w:widowControl w:val="false"/>
        <w:bidi w:val="0"/>
        <w:jc w:val="both"/>
        <w:rPr>
          <w:rFonts w:ascii="Times New Roman" w:hAnsi="Times New Roman"/>
          <w:sz w:val="20"/>
        </w:rPr>
      </w:pPr>
      <w:r>
        <w:rPr>
          <w:rFonts w:ascii="Times New Roman" w:hAnsi="Times New Roman"/>
          <w:sz w:val="20"/>
        </w:rPr>
      </w:r>
    </w:p>
    <w:p>
      <w:pPr>
        <w:pStyle w:val="Normal"/>
        <w:widowControl w:val="false"/>
        <w:bidi w:val="0"/>
        <w:jc w:val="both"/>
        <w:rPr>
          <w:rFonts w:ascii="Times New Roman" w:hAnsi="Times New Roman"/>
          <w:sz w:val="20"/>
        </w:rPr>
      </w:pPr>
      <w:r>
        <w:rPr>
          <w:rFonts w:ascii="Times New Roman" w:hAnsi="Times New Roman"/>
          <w:b/>
          <w:sz w:val="20"/>
          <w:u w:val="single"/>
        </w:rPr>
        <w:t>Technical Matters</w:t>
      </w:r>
      <w:r>
        <w:rPr>
          <w:rFonts w:ascii="Times New Roman" w:hAnsi="Times New Roman"/>
          <w:sz w:val="20"/>
          <w:u w:val="single"/>
        </w:rPr>
        <w:t>:</w:t>
      </w:r>
      <w:r>
        <w:rPr>
          <w:rFonts w:ascii="Times New Roman" w:hAnsi="Times New Roman"/>
          <w:sz w:val="20"/>
        </w:rPr>
        <w:tab/>
        <w:tab/>
        <w:tab/>
        <w:tab/>
        <w:tab/>
        <w:tab/>
      </w:r>
      <w:r>
        <w:rPr>
          <w:rFonts w:ascii="Times New Roman" w:hAnsi="Times New Roman"/>
          <w:b/>
          <w:sz w:val="20"/>
          <w:u w:val="single"/>
        </w:rPr>
        <w:t>Technical Matters</w:t>
      </w:r>
      <w:r>
        <w:rPr>
          <w:rFonts w:ascii="Times New Roman" w:hAnsi="Times New Roman"/>
          <w:sz w:val="20"/>
          <w:u w:val="single"/>
        </w:rPr>
        <w:t>:</w:t>
      </w:r>
    </w:p>
    <w:p>
      <w:pPr>
        <w:pStyle w:val="Normal"/>
        <w:widowControl w:val="false"/>
        <w:bidi w:val="0"/>
        <w:jc w:val="both"/>
        <w:rPr>
          <w:rFonts w:ascii="Times New Roman" w:hAnsi="Times New Roman"/>
          <w:spacing w:val="-5"/>
          <w:sz w:val="20"/>
        </w:rPr>
      </w:pPr>
      <w:r>
        <w:rPr>
          <w:rFonts w:ascii="Times New Roman" w:hAnsi="Times New Roman"/>
          <w:spacing w:val="-5"/>
          <w:sz w:val="20"/>
        </w:rPr>
        <w:t>On Site Contact Information:</w:t>
        <w:tab/>
        <w:tab/>
        <w:tab/>
        <w:tab/>
        <w:tab/>
        <w:t>On Site Contact Information:</w:t>
      </w:r>
    </w:p>
    <w:p>
      <w:pPr>
        <w:pStyle w:val="Normal"/>
        <w:widowControl w:val="false"/>
        <w:bidi w:val="0"/>
        <w:jc w:val="both"/>
        <w:rPr>
          <w:rFonts w:ascii="Times New Roman" w:hAnsi="Times New Roman"/>
          <w:sz w:val="20"/>
        </w:rPr>
      </w:pPr>
      <w:r>
        <w:rPr>
          <w:rFonts w:ascii="Times New Roman" w:hAnsi="Times New Roman"/>
          <w:spacing w:val="-5"/>
          <w:sz w:val="20"/>
          <w:u w:val="single"/>
        </w:rPr>
        <w:tab/>
        <w:tab/>
        <w:tab/>
        <w:tab/>
        <w:tab/>
        <w:tab/>
      </w:r>
      <w:r>
        <w:rPr>
          <w:rFonts w:ascii="Times New Roman" w:hAnsi="Times New Roman"/>
          <w:spacing w:val="-5"/>
          <w:sz w:val="20"/>
        </w:rPr>
        <w:tab/>
        <w:tab/>
      </w:r>
      <w:r>
        <w:rPr>
          <w:rFonts w:ascii="Times New Roman" w:hAnsi="Times New Roman"/>
          <w:b/>
          <w:spacing w:val="-5"/>
          <w:sz w:val="20"/>
          <w:u w:val="single"/>
        </w:rPr>
        <w:t>Service Manager</w:t>
      </w:r>
    </w:p>
    <w:p>
      <w:pPr>
        <w:pStyle w:val="Normal"/>
        <w:widowControl w:val="false"/>
        <w:bidi w:val="0"/>
        <w:jc w:val="both"/>
        <w:rPr>
          <w:rFonts w:ascii="Times New Roman" w:hAnsi="Times New Roman"/>
          <w:sz w:val="20"/>
        </w:rPr>
      </w:pPr>
      <w:r>
        <w:rPr>
          <w:rFonts w:ascii="Times New Roman" w:hAnsi="Times New Roman"/>
          <w:sz w:val="20"/>
        </w:rPr>
        <w:t xml:space="preserve">Attn: </w:t>
      </w:r>
      <w:r>
        <w:rPr>
          <w:rFonts w:ascii="Times New Roman" w:hAnsi="Times New Roman"/>
          <w:spacing w:val="-5"/>
          <w:sz w:val="20"/>
        </w:rPr>
        <w:t xml:space="preserve"> </w:t>
      </w:r>
      <w:r>
        <w:rPr>
          <w:rFonts w:ascii="Times New Roman" w:hAnsi="Times New Roman"/>
          <w:spacing w:val="-5"/>
          <w:sz w:val="20"/>
          <w:u w:val="single"/>
        </w:rPr>
        <w:tab/>
        <w:tab/>
        <w:tab/>
        <w:tab/>
        <w:tab/>
        <w:tab/>
      </w:r>
      <w:r>
        <w:rPr>
          <w:rFonts w:ascii="Times New Roman" w:hAnsi="Times New Roman"/>
          <w:sz w:val="20"/>
        </w:rPr>
        <w:tab/>
        <w:tab/>
        <w:t xml:space="preserve">Attn:    </w:t>
      </w:r>
      <w:r>
        <w:rPr>
          <w:rFonts w:ascii="Times New Roman" w:hAnsi="Times New Roman"/>
          <w:b/>
          <w:sz w:val="20"/>
          <w:u w:val="single"/>
        </w:rPr>
        <w:t>Gus Halbwirth</w:t>
      </w:r>
    </w:p>
    <w:p>
      <w:pPr>
        <w:pStyle w:val="Normal"/>
        <w:widowControl w:val="false"/>
        <w:bidi w:val="0"/>
        <w:jc w:val="both"/>
        <w:rPr>
          <w:rFonts w:ascii="Times New Roman" w:hAnsi="Times New Roman"/>
          <w:sz w:val="20"/>
        </w:rPr>
      </w:pPr>
      <w:r>
        <w:rPr>
          <w:rFonts w:ascii="Times New Roman" w:hAnsi="Times New Roman"/>
          <w:spacing w:val="-5"/>
          <w:sz w:val="20"/>
        </w:rPr>
        <w:t xml:space="preserve">Phone:    </w:t>
      </w:r>
      <w:r>
        <w:rPr>
          <w:rFonts w:ascii="Times New Roman" w:hAnsi="Times New Roman"/>
          <w:spacing w:val="-5"/>
          <w:sz w:val="20"/>
          <w:u w:val="single"/>
        </w:rPr>
        <w:tab/>
        <w:tab/>
        <w:tab/>
      </w:r>
      <w:r>
        <w:rPr>
          <w:rFonts w:ascii="Times New Roman" w:hAnsi="Times New Roman"/>
          <w:spacing w:val="-5"/>
          <w:sz w:val="20"/>
        </w:rPr>
        <w:t xml:space="preserve"> Fax:    </w:t>
      </w:r>
      <w:r>
        <w:rPr>
          <w:rFonts w:ascii="Times New Roman" w:hAnsi="Times New Roman"/>
          <w:spacing w:val="-5"/>
          <w:sz w:val="20"/>
          <w:u w:val="single"/>
        </w:rPr>
        <w:tab/>
        <w:tab/>
        <w:tab/>
      </w:r>
      <w:r>
        <w:rPr>
          <w:rFonts w:ascii="Times New Roman" w:hAnsi="Times New Roman"/>
          <w:spacing w:val="-5"/>
          <w:sz w:val="20"/>
        </w:rPr>
        <w:tab/>
        <w:tab/>
        <w:t>Phone</w:t>
      </w:r>
      <w:r>
        <w:rPr>
          <w:rFonts w:ascii="Times New Roman" w:hAnsi="Times New Roman"/>
          <w:sz w:val="20"/>
        </w:rPr>
        <w:t xml:space="preserve">:    </w:t>
      </w:r>
      <w:r>
        <w:rPr>
          <w:rFonts w:ascii="Times New Roman" w:hAnsi="Times New Roman"/>
          <w:strike/>
          <w:sz w:val="20"/>
        </w:rPr>
        <w:t xml:space="preserve">Fax: </w:t>
      </w:r>
      <w:r>
        <w:rPr>
          <w:rFonts w:ascii="Times New Roman" w:hAnsi="Times New Roman"/>
          <w:b/>
          <w:sz w:val="20"/>
          <w:u w:val="single"/>
        </w:rPr>
        <w:t>(612) 8226 3216</w:t>
      </w:r>
      <w:r>
        <w:rPr>
          <w:rFonts w:ascii="Times New Roman" w:hAnsi="Times New Roman"/>
          <w:sz w:val="20"/>
        </w:rPr>
        <w:tab/>
      </w:r>
      <w:r>
        <w:rPr>
          <w:rFonts w:ascii="Times New Roman" w:hAnsi="Times New Roman"/>
          <w:b/>
          <w:sz w:val="20"/>
          <w:u w:val="single"/>
        </w:rPr>
        <w:t>Fax:    (612) 9455 1222</w:t>
      </w:r>
    </w:p>
    <w:p>
      <w:pPr>
        <w:pStyle w:val="Normal"/>
        <w:widowControl w:val="false"/>
        <w:bidi w:val="0"/>
        <w:jc w:val="both"/>
        <w:rPr>
          <w:rFonts w:ascii="Times New Roman" w:hAnsi="Times New Roman"/>
          <w:sz w:val="20"/>
        </w:rPr>
      </w:pPr>
      <w:r>
        <w:rPr>
          <w:rFonts w:ascii="Times New Roman" w:hAnsi="Times New Roman"/>
          <w:spacing w:val="-5"/>
          <w:sz w:val="20"/>
        </w:rPr>
        <w:t xml:space="preserve">Pager:    </w:t>
      </w:r>
      <w:r>
        <w:rPr>
          <w:rFonts w:ascii="Times New Roman" w:hAnsi="Times New Roman"/>
          <w:spacing w:val="-5"/>
          <w:sz w:val="20"/>
          <w:u w:val="single"/>
        </w:rPr>
        <w:tab/>
        <w:tab/>
        <w:tab/>
      </w:r>
      <w:r>
        <w:rPr>
          <w:rFonts w:ascii="Times New Roman" w:hAnsi="Times New Roman"/>
          <w:spacing w:val="-5"/>
          <w:sz w:val="20"/>
        </w:rPr>
        <w:t xml:space="preserve"> Cell:    </w:t>
      </w:r>
      <w:r>
        <w:rPr>
          <w:rFonts w:ascii="Times New Roman" w:hAnsi="Times New Roman"/>
          <w:spacing w:val="-5"/>
          <w:sz w:val="20"/>
          <w:u w:val="single"/>
        </w:rPr>
        <w:tab/>
        <w:tab/>
        <w:tab/>
      </w:r>
      <w:r>
        <w:rPr>
          <w:rFonts w:ascii="Times New Roman" w:hAnsi="Times New Roman"/>
          <w:spacing w:val="-5"/>
          <w:sz w:val="20"/>
        </w:rPr>
        <w:tab/>
        <w:tab/>
      </w:r>
      <w:r>
        <w:rPr>
          <w:rFonts w:ascii="Times New Roman" w:hAnsi="Times New Roman"/>
          <w:sz w:val="20"/>
        </w:rPr>
        <w:t xml:space="preserve">Pager:    </w:t>
      </w:r>
      <w:r>
        <w:rPr>
          <w:rFonts w:ascii="Times New Roman" w:hAnsi="Times New Roman"/>
          <w:sz w:val="20"/>
          <w:u w:val="single"/>
        </w:rPr>
        <w:tab/>
        <w:tab/>
        <w:tab/>
      </w:r>
      <w:r>
        <w:rPr>
          <w:rFonts w:ascii="Times New Roman" w:hAnsi="Times New Roman"/>
          <w:sz w:val="20"/>
        </w:rPr>
        <w:t xml:space="preserve"> Cell:    </w:t>
      </w:r>
      <w:r>
        <w:rPr>
          <w:rFonts w:ascii="Times New Roman" w:hAnsi="Times New Roman"/>
          <w:b/>
          <w:sz w:val="20"/>
          <w:u w:val="single"/>
        </w:rPr>
        <w:t>0414 379 475</w:t>
      </w:r>
    </w:p>
    <w:p>
      <w:pPr>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720" w:right="720" w:gutter="0" w:header="720" w:top="1008" w:footer="576" w:bottom="1008"/>
          <w:pgNumType w:start="1" w:fmt="decimal"/>
          <w:formProt w:val="false"/>
          <w:textDirection w:val="lrTb"/>
          <w:docGrid w:type="default" w:linePitch="100" w:charSpace="4294959103"/>
        </w:sectPr>
        <w:pStyle w:val="Normal"/>
        <w:widowControl w:val="false"/>
        <w:bidi w:val="0"/>
        <w:jc w:val="both"/>
        <w:rPr>
          <w:rFonts w:ascii="Times New Roman" w:hAnsi="Times New Roman"/>
          <w:sz w:val="20"/>
        </w:rPr>
      </w:pPr>
      <w:r>
        <w:rPr>
          <w:rFonts w:ascii="Times New Roman" w:hAnsi="Times New Roman"/>
          <w:spacing w:val="-5"/>
          <w:sz w:val="20"/>
        </w:rPr>
        <w:t xml:space="preserve">E-mail:    </w:t>
      </w:r>
      <w:r>
        <w:rPr>
          <w:rFonts w:ascii="Times New Roman" w:hAnsi="Times New Roman"/>
          <w:spacing w:val="-5"/>
          <w:sz w:val="20"/>
          <w:u w:val="single"/>
        </w:rPr>
        <w:tab/>
        <w:tab/>
        <w:tab/>
        <w:tab/>
        <w:tab/>
        <w:tab/>
      </w:r>
      <w:r>
        <w:rPr>
          <w:rFonts w:ascii="Times New Roman" w:hAnsi="Times New Roman"/>
          <w:spacing w:val="-5"/>
          <w:sz w:val="20"/>
        </w:rPr>
        <w:tab/>
        <w:tab/>
        <w:t>E-mail</w:t>
      </w:r>
      <w:r>
        <w:rPr>
          <w:rFonts w:ascii="Times New Roman" w:hAnsi="Times New Roman"/>
          <w:sz w:val="20"/>
        </w:rPr>
        <w:t>:</w:t>
      </w:r>
      <w:r>
        <w:rPr>
          <w:rFonts w:ascii="Times New Roman" w:hAnsi="Times New Roman"/>
          <w:b/>
          <w:sz w:val="20"/>
          <w:u w:val="single"/>
        </w:rPr>
        <w:t>    ghalbwirth@uecomm.com.au</w:t>
      </w:r>
    </w:p>
    <w:p>
      <w:pPr>
        <w:pStyle w:val="BodyText"/>
        <w:bidi w:val="0"/>
        <w:spacing w:before="0" w:after="0"/>
        <w:jc w:val="center"/>
        <w:rPr>
          <w:rFonts w:ascii="Times New Roman" w:hAnsi="Times New Roman"/>
          <w:b/>
          <w:sz w:val="20"/>
        </w:rPr>
      </w:pPr>
      <w:r>
        <w:rPr>
          <w:rFonts w:ascii="Times New Roman" w:hAnsi="Times New Roman"/>
          <w:b/>
          <w:sz w:val="20"/>
        </w:rPr>
        <w:t>ELECTIONS</w:t>
      </w:r>
    </w:p>
    <w:p>
      <w:pPr>
        <w:pStyle w:val="BodyText"/>
        <w:bidi w:val="0"/>
        <w:spacing w:before="0" w:after="0"/>
        <w:jc w:val="center"/>
        <w:rPr>
          <w:rFonts w:ascii="Times New Roman" w:hAnsi="Times New Roman"/>
          <w:b/>
          <w:sz w:val="20"/>
        </w:rPr>
      </w:pPr>
      <w:r>
        <w:rPr>
          <w:rFonts w:ascii="Times New Roman" w:hAnsi="Times New Roman"/>
          <w:b/>
          <w:sz w:val="20"/>
        </w:rPr>
        <w:t>Master Agreement</w:t>
      </w:r>
    </w:p>
    <w:p>
      <w:pPr>
        <w:pStyle w:val="Normal"/>
        <w:widowControl w:val="false"/>
        <w:bidi w:val="0"/>
        <w:jc w:val="both"/>
        <w:rPr>
          <w:rFonts w:ascii="Times New Roman" w:hAnsi="Times New Roman"/>
          <w:sz w:val="20"/>
        </w:rPr>
      </w:pPr>
      <w:r>
        <w:rPr>
          <w:rFonts w:ascii="Times New Roman" w:hAnsi="Times New Roman"/>
          <w:sz w:val="20"/>
        </w:rPr>
      </w:r>
    </w:p>
    <w:p>
      <w:pPr>
        <w:sectPr>
          <w:headerReference w:type="even" r:id="rId22"/>
          <w:headerReference w:type="default" r:id="rId23"/>
          <w:headerReference w:type="first" r:id="rId24"/>
          <w:footerReference w:type="default" r:id="rId25"/>
          <w:footerReference w:type="first" r:id="rId26"/>
          <w:type w:val="nextPage"/>
          <w:pgSz w:w="12240" w:h="15840"/>
          <w:pgMar w:left="720" w:right="720" w:gutter="0" w:header="720" w:top="1008" w:footer="576" w:bottom="1008"/>
          <w:pgNumType w:start="1" w:fmt="decimal"/>
          <w:formProt w:val="false"/>
          <w:textDirection w:val="lrTb"/>
          <w:docGrid w:type="default" w:linePitch="100" w:charSpace="4294959103"/>
        </w:sectPr>
      </w:pPr>
    </w:p>
    <w:p>
      <w:pPr>
        <w:pStyle w:val="Normal"/>
        <w:widowControl w:val="false"/>
        <w:bidi w:val="0"/>
        <w:jc w:val="both"/>
        <w:rPr>
          <w:rFonts w:ascii="Times New Roman" w:hAnsi="Times New Roman"/>
          <w:sz w:val="20"/>
        </w:rPr>
      </w:pPr>
      <w:r>
        <w:rPr>
          <w:rFonts w:ascii="Times New Roman" w:hAnsi="Times New Roman"/>
          <w:sz w:val="20"/>
        </w:rPr>
        <w:t>The Parties make the following elections with respect to the applicability or operation of certain provisions set forth therein:</w:t>
      </w:r>
    </w:p>
    <w:p>
      <w:pPr>
        <w:pStyle w:val="Normal"/>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b/>
          <w:sz w:val="20"/>
        </w:rPr>
      </w:pPr>
      <w:r>
        <w:rPr>
          <w:rFonts w:ascii="Times New Roman" w:hAnsi="Times New Roman"/>
          <w:b/>
          <w:sz w:val="20"/>
        </w:rPr>
        <w:t>Article 2.    Transaction Terms and Conditions</w:t>
      </w:r>
    </w:p>
    <w:p>
      <w:pPr>
        <w:pStyle w:val="Normal"/>
        <w:widowControl w:val="false"/>
        <w:tabs>
          <w:tab w:val="left" w:pos="0" w:leader="none"/>
          <w:tab w:val="left" w:pos="72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b/>
          <w:sz w:val="20"/>
        </w:rPr>
        <w:tab/>
      </w:r>
      <w:r>
        <w:rPr>
          <w:rFonts w:ascii="Times New Roman" w:hAnsi="Times New Roman"/>
          <w:sz w:val="20"/>
          <w:u w:val="single"/>
        </w:rPr>
        <w:t>Section 2.3</w:t>
      </w:r>
      <w:r>
        <w:rPr>
          <w:rFonts w:ascii="Times New Roman" w:hAnsi="Times New Roman"/>
          <w:sz w:val="20"/>
        </w:rPr>
        <w:tab/>
      </w:r>
      <w:r>
        <w:fldChar w:fldCharType="begin">
          <w:ffData>
            <w:name w:val="Bookmark"/>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 w:name="Check5"/>
      <w:bookmarkStart w:id="2" w:name="Bookmark"/>
      <w:bookmarkStart w:id="3" w:name="Bookmark"/>
      <w:bookmarkEnd w:id="3"/>
      <w:r>
        <w:rPr>
          <w:rFonts w:ascii="Times New Roman" w:hAnsi="Times New Roman"/>
          <w:sz w:val="20"/>
        </w:rPr>
      </w:r>
      <w:r>
        <w:rPr>
          <w:sz w:val="20"/>
          <w:rFonts w:ascii="Times New Roman" w:hAnsi="Times New Roman"/>
        </w:rPr>
        <w:fldChar w:fldCharType="end"/>
      </w:r>
      <w:bookmarkEnd w:id="1"/>
      <w:r>
        <w:rPr>
          <w:rFonts w:ascii="Times New Roman" w:hAnsi="Times New Roman"/>
          <w:b/>
          <w:sz w:val="20"/>
        </w:rPr>
        <w:t xml:space="preserve">    </w:t>
      </w:r>
      <w:r>
        <w:rPr>
          <w:rFonts w:ascii="Times New Roman" w:hAnsi="Times New Roman"/>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r>
      <w:r>
        <w:fldChar w:fldCharType="begin">
          <w:ffData>
            <w:name w:val="Bookmark Copy 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4" w:name="Bookmark_Copy_1"/>
      <w:bookmarkStart w:id="5" w:name="Bookmark_Copy_1"/>
      <w:bookmarkEnd w:id="5"/>
      <w:r>
        <w:rPr>
          <w:rFonts w:ascii="Times New Roman" w:hAnsi="Times New Roman"/>
          <w:sz w:val="20"/>
        </w:rPr>
      </w:r>
      <w:r>
        <w:rPr>
          <w:sz w:val="20"/>
          <w:rFonts w:ascii="Times New Roman" w:hAnsi="Times New Roman"/>
        </w:rPr>
        <w:fldChar w:fldCharType="end"/>
      </w:r>
      <w:r>
        <w:rPr>
          <w:rFonts w:ascii="Times New Roman" w:hAnsi="Times New Roman"/>
          <w:b/>
          <w:sz w:val="20"/>
        </w:rPr>
        <w:t xml:space="preserve">    </w:t>
      </w:r>
      <w:r>
        <w:rPr>
          <w:rFonts w:ascii="Times New Roman" w:hAnsi="Times New Roman"/>
          <w:sz w:val="20"/>
        </w:rPr>
        <w:t>Inapplicable</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If no option is selected, Section 2.3 shall be deemed to be applicable.</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b/>
          <w:sz w:val="20"/>
        </w:rPr>
      </w:pPr>
      <w:r>
        <w:rPr>
          <w:rFonts w:ascii="Times New Roman" w:hAnsi="Times New Roman"/>
          <w:b/>
          <w:sz w:val="20"/>
        </w:rPr>
        <w:t>Article 10.    Miscellaneous</w:t>
      </w:r>
    </w:p>
    <w:p>
      <w:pPr>
        <w:pStyle w:val="Normal"/>
        <w:widowControl w:val="false"/>
        <w:tabs>
          <w:tab w:val="left" w:pos="0" w:leader="none"/>
          <w:tab w:val="left" w:pos="72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720" w:leader="none"/>
        </w:tabs>
        <w:bidi w:val="0"/>
        <w:jc w:val="both"/>
        <w:rPr>
          <w:rFonts w:ascii="Times New Roman" w:hAnsi="Times New Roman"/>
          <w:sz w:val="20"/>
          <w:u w:val="single"/>
        </w:rPr>
      </w:pPr>
      <w:r>
        <w:rPr>
          <w:rFonts w:ascii="Times New Roman" w:hAnsi="Times New Roman"/>
          <w:b/>
          <w:sz w:val="20"/>
        </w:rPr>
        <w:tab/>
      </w:r>
      <w:r>
        <w:rPr>
          <w:rFonts w:ascii="Times New Roman" w:hAnsi="Times New Roman"/>
          <w:sz w:val="20"/>
          <w:u w:val="single"/>
        </w:rPr>
        <w:t>Section 10.5</w:t>
      </w:r>
      <w:r>
        <w:rPr>
          <w:rFonts w:ascii="Times New Roman" w:hAnsi="Times New Roman"/>
          <w:sz w:val="20"/>
        </w:rPr>
        <w:tab/>
      </w:r>
      <w:r>
        <w:rPr>
          <w:rFonts w:ascii="Times New Roman" w:hAnsi="Times New Roman"/>
          <w:sz w:val="20"/>
          <w:u w:val="single"/>
        </w:rPr>
        <w:t>Governing Law</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tab/>
        <w:tab/>
      </w:r>
      <w:r>
        <w:fldChar w:fldCharType="begin">
          <w:ffData>
            <w:name w:val="Bookmark Copy 2"/>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6" w:name="Bookmark_Copy_2"/>
      <w:bookmarkStart w:id="7" w:name="Bookmark_Copy_2"/>
      <w:bookmarkEnd w:id="7"/>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r>
      <w:r>
        <w:fldChar w:fldCharType="begin">
          <w:ffData>
            <w:name w:val="Bookmark Copy 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 w:name="Bookmark_Copy_3"/>
      <w:bookmarkStart w:id="9" w:name="Bookmark_Copy_3"/>
      <w:bookmarkEnd w:id="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r>
      <w:r>
        <w:fldChar w:fldCharType="begin">
          <w:ffData>
            <w:name w:val="Bookmark Copy 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0" w:name="Bookmark_Copy_4"/>
      <w:bookmarkStart w:id="11" w:name="Bookmark_Copy_4"/>
      <w:bookmarkEnd w:id="1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5"/>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12" w:name="Bookmark_Copy_5"/>
      <w:bookmarkStart w:id="13" w:name="Bookmark_Copy_5"/>
      <w:bookmarkEnd w:id="13"/>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w:t>
      </w:r>
      <w:r>
        <w:rPr>
          <w:rFonts w:ascii="Times New Roman" w:hAnsi="Times New Roman"/>
          <w:strike/>
          <w:sz w:val="20"/>
        </w:rPr>
        <w:t>Other_New</w:t>
      </w:r>
      <w:r>
        <w:rPr>
          <w:rFonts w:ascii="Times New Roman" w:hAnsi="Times New Roman"/>
          <w:sz w:val="20"/>
        </w:rPr>
        <w:t xml:space="preserve"> </w:t>
      </w:r>
      <w:r>
        <w:rPr>
          <w:rFonts w:ascii="Times New Roman" w:hAnsi="Times New Roman"/>
          <w:b/>
          <w:sz w:val="20"/>
          <w:u w:val="single"/>
        </w:rPr>
        <w:t>Other:    New</w:t>
      </w:r>
      <w:r>
        <w:rPr>
          <w:rFonts w:ascii="Times New Roman" w:hAnsi="Times New Roman"/>
          <w:sz w:val="20"/>
        </w:rPr>
        <w:t xml:space="preserve"> South Wales </w:t>
      </w:r>
      <w:r>
        <w:rPr>
          <w:rFonts w:ascii="Times New Roman" w:hAnsi="Times New Roman"/>
          <w:strike/>
          <w:sz w:val="20"/>
        </w:rPr>
        <w:t>Australia_______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s>
        <w:bidi w:val="0"/>
        <w:ind w:hanging="0" w:start="345"/>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Section 10.5</w:t>
      </w:r>
      <w:r>
        <w:rPr>
          <w:rFonts w:ascii="Times New Roman" w:hAnsi="Times New Roman"/>
          <w:sz w:val="20"/>
        </w:rPr>
        <w:tab/>
      </w:r>
      <w:r>
        <w:rPr>
          <w:rFonts w:ascii="Times New Roman" w:hAnsi="Times New Roman"/>
          <w:sz w:val="20"/>
          <w:u w:val="single"/>
        </w:rPr>
        <w:t>Arbitration</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tab/>
        <w:tab/>
        <w:tab/>
      </w:r>
      <w:r>
        <w:fldChar w:fldCharType="begin">
          <w:ffData>
            <w:name w:val="Bookmark Copy 6"/>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4" w:name="Check14"/>
      <w:bookmarkStart w:id="15" w:name="Bookmark_Copy_6"/>
      <w:bookmarkStart w:id="16" w:name="Bookmark_Copy_6"/>
      <w:bookmarkEnd w:id="16"/>
      <w:r>
        <w:rPr>
          <w:rFonts w:ascii="Times New Roman" w:hAnsi="Times New Roman"/>
          <w:sz w:val="20"/>
        </w:rPr>
      </w:r>
      <w:r>
        <w:rPr>
          <w:sz w:val="20"/>
          <w:rFonts w:ascii="Times New Roman" w:hAnsi="Times New Roman"/>
        </w:rPr>
        <w:fldChar w:fldCharType="end"/>
      </w:r>
      <w:bookmarkEnd w:id="14"/>
      <w:r>
        <w:rPr>
          <w:rFonts w:ascii="Times New Roman" w:hAnsi="Times New Roman"/>
          <w:sz w:val="20"/>
        </w:rPr>
        <w:t xml:space="preserve"> Applicable</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tab/>
      </w:r>
    </w:p>
    <w:p>
      <w:pPr>
        <w:pStyle w:val="Normal"/>
        <w:widowControl w:val="false"/>
        <w:bidi w:val="0"/>
        <w:jc w:val="both"/>
        <w:rPr>
          <w:rFonts w:ascii="Times New Roman" w:hAnsi="Times New Roman"/>
          <w:sz w:val="20"/>
        </w:rPr>
      </w:pPr>
      <w:r>
        <w:fldChar w:fldCharType="begin">
          <w:ffData>
            <w:name w:val="Bookmark Copy 7"/>
            <w:enabled/>
            <w:calcOnExit w:val="0"/>
            <w:checkBox>
              <w:sizeAuto/>
            </w:checkBox>
          </w:ffData>
        </w:fldChar>
      </w:r>
      <w:r>
        <w:rPr/>
        <w:instrText xml:space="preserve"> FORMCHECKBOX </w:instrText>
      </w:r>
      <w:r>
        <w:rPr/>
        <w:fldChar w:fldCharType="separate"/>
      </w:r>
      <w:bookmarkStart w:id="17" w:name="Bookmark_Copy_7"/>
      <w:bookmarkStart w:id="18" w:name="Bookmark_Copy_7"/>
      <w:bookmarkEnd w:id="18"/>
      <w:r>
        <w:rPr/>
      </w:r>
      <w:r>
        <w:rPr/>
        <w:fldChar w:fldCharType="end"/>
      </w:r>
      <w:r>
        <w:rPr>
          <w:rFonts w:ascii="Times New Roman" w:hAnsi="Times New Roman"/>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BodyText"/>
        <w:widowControl w:val="false"/>
        <w:bidi w:val="0"/>
        <w:jc w:val="both"/>
        <w:rPr>
          <w:rFonts w:ascii="Times New Roman" w:hAnsi="Times New Roman"/>
          <w:sz w:val="20"/>
        </w:rPr>
      </w:pPr>
      <w:r>
        <w:fldChar w:fldCharType="begin">
          <w:ffData>
            <w:name w:val="Bookmark Copy 8"/>
            <w:enabled/>
            <w:calcOnExit w:val="0"/>
            <w:checkBox>
              <w:sizeAuto/>
            </w:checkBox>
          </w:ffData>
        </w:fldChar>
      </w:r>
      <w:r>
        <w:rPr/>
        <w:instrText xml:space="preserve"> FORMCHECKBOX </w:instrText>
      </w:r>
      <w:r>
        <w:rPr/>
        <w:fldChar w:fldCharType="separate"/>
      </w:r>
      <w:bookmarkStart w:id="19" w:name="Check15"/>
      <w:bookmarkStart w:id="20" w:name="Bookmark_Copy_8"/>
      <w:bookmarkStart w:id="21" w:name="Bookmark_Copy_8"/>
      <w:bookmarkEnd w:id="21"/>
      <w:r>
        <w:rPr/>
      </w:r>
      <w:r>
        <w:rPr/>
        <w:fldChar w:fldCharType="end"/>
      </w:r>
      <w:bookmarkEnd w:id="19"/>
      <w:r>
        <w:rPr>
          <w:rFonts w:ascii="Times New Roman" w:hAnsi="Times New Roman"/>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 xml:space="preserve"> </w:t>
      </w:r>
      <w:r>
        <w:rPr>
          <w:rFonts w:ascii="Times New Roman" w:hAnsi="Times New Roman"/>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 xml:space="preserve"> </w:t>
      </w:r>
      <w:r>
        <w:rPr>
          <w:rFonts w:ascii="Times New Roman" w:hAnsi="Times New Roman"/>
          <w:sz w:val="20"/>
        </w:rPr>
        <w:tab/>
        <w:tab/>
        <w:tab/>
      </w:r>
      <w:r>
        <w:fldChar w:fldCharType="begin">
          <w:ffData>
            <w:name w:val="Bookmark Copy 9"/>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22" w:name="Bookmark_Copy_9"/>
      <w:bookmarkStart w:id="23" w:name="Bookmark_Copy_9"/>
      <w:bookmarkEnd w:id="23"/>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0"/>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24" w:name="Bookmark_Copy_10"/>
      <w:bookmarkStart w:id="25" w:name="Bookmark_Copy_10"/>
      <w:bookmarkEnd w:id="25"/>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26" w:name="Bookmark_Copy_11"/>
      <w:bookmarkStart w:id="27" w:name="Bookmark_Copy_11"/>
      <w:bookmarkEnd w:id="27"/>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2"/>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28" w:name="Bookmark_Copy_12"/>
      <w:bookmarkStart w:id="29" w:name="Bookmark_Copy_12"/>
      <w:bookmarkEnd w:id="2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Other</w:t>
      </w:r>
      <w:r>
        <w:rPr>
          <w:rFonts w:ascii="Times New Roman" w:hAnsi="Times New Roman"/>
          <w:b/>
          <w:sz w:val="20"/>
          <w:u w:val="single"/>
        </w:rPr>
        <w:t>:</w:t>
      </w:r>
      <w:r>
        <w:rPr>
          <w:rFonts w:ascii="Times New Roman" w:hAnsi="Times New Roman"/>
          <w:sz w:val="20"/>
        </w:rPr>
        <w:t xml:space="preserve">    Sydney </w:t>
      </w:r>
      <w:r>
        <w:rPr>
          <w:rFonts w:ascii="Times New Roman" w:hAnsi="Times New Roman"/>
          <w:strike/>
          <w:sz w:val="20"/>
        </w:rPr>
        <w:t>Australia________</w:t>
      </w:r>
      <w:r>
        <w:rPr>
          <w:rFonts w:ascii="Times New Roman" w:hAnsi="Times New Roman"/>
          <w:b/>
          <w:sz w:val="20"/>
          <w:u w:val="single"/>
        </w:rPr>
        <w:t>,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r>
      <w:r>
        <w:fldChar w:fldCharType="begin">
          <w:ffData>
            <w:name w:val="Bookmark Copy 1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30" w:name="Bookmark_Copy_13"/>
      <w:bookmarkStart w:id="31" w:name="Bookmark_Copy_13"/>
      <w:bookmarkEnd w:id="3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tabs>
          <w:tab w:val="left" w:pos="0" w:leader="none"/>
          <w:tab w:val="left" w:pos="720" w:leader="none"/>
        </w:tabs>
        <w:bidi w:val="0"/>
        <w:jc w:val="both"/>
        <w:rPr>
          <w:rFonts w:ascii="Times New Roman" w:hAnsi="Times New Roman"/>
          <w:sz w:val="20"/>
        </w:rPr>
      </w:pPr>
      <w:r>
        <w:rPr>
          <w:rFonts w:ascii="Times New Roman" w:hAnsi="Times New Roman"/>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Section 10.14</w:t>
      </w:r>
      <w:r>
        <w:rPr>
          <w:rFonts w:ascii="Times New Roman" w:hAnsi="Times New Roman"/>
          <w:sz w:val="20"/>
        </w:rPr>
        <w:tab/>
      </w:r>
      <w:r>
        <w:rPr>
          <w:rFonts w:ascii="Times New Roman" w:hAnsi="Times New Roman"/>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r>
      <w:r>
        <w:fldChar w:fldCharType="begin">
          <w:ffData>
            <w:name w:val="Bookmark Copy 1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32" w:name="Bookmark_Copy_14"/>
      <w:bookmarkStart w:id="33" w:name="Bookmark_Copy_14"/>
      <w:bookmarkEnd w:id="33"/>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r>
      <w:r>
        <w:fldChar w:fldCharType="begin">
          <w:ffData>
            <w:name w:val="Bookmark Copy 15"/>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34" w:name="Bookmark_Copy_15"/>
      <w:bookmarkStart w:id="35" w:name="Bookmark_Copy_15"/>
      <w:bookmarkEnd w:id="35"/>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s>
        <w:bidi w:val="0"/>
        <w:jc w:val="both"/>
        <w:rPr>
          <w:rFonts w:ascii="Times New Roman" w:hAnsi="Times New Roman"/>
          <w:b/>
          <w:sz w:val="20"/>
        </w:rPr>
      </w:pPr>
      <w:r>
        <w:rPr>
          <w:rFonts w:ascii="Times New Roman" w:hAnsi="Times New Roman"/>
          <w:sz w:val="20"/>
        </w:rPr>
        <w:tab/>
        <w:t>If no option is selected, Section 10.14 shall be deemed to be applicable.</w:t>
      </w:r>
      <w:r>
        <w:rPr>
          <w:rFonts w:ascii="Times New Roman" w:hAnsi="Times New Roman"/>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Annex 1.</w:t>
        <w:tab/>
        <w:t>Definitions</w:t>
      </w:r>
      <w:r>
        <w:rPr>
          <w:rFonts w:ascii="Times New Roman" w:hAnsi="Times New Roman"/>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16"/>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36" w:name="Bookmark_Copy_16"/>
      <w:bookmarkStart w:id="37" w:name="Bookmark_Copy_16"/>
      <w:bookmarkEnd w:id="37"/>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7"/>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38" w:name="Bookmark_Copy_17"/>
      <w:bookmarkStart w:id="39" w:name="Bookmark_Copy_17"/>
      <w:bookmarkEnd w:id="3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8"/>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40" w:name="Bookmark_Copy_18"/>
      <w:bookmarkStart w:id="41" w:name="Bookmark_Copy_18"/>
      <w:bookmarkEnd w:id="4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19"/>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42" w:name="Bookmark_Copy_19"/>
      <w:bookmarkStart w:id="43" w:name="Bookmark_Copy_19"/>
      <w:bookmarkEnd w:id="43"/>
      <w:r>
        <w:rPr>
          <w:rFonts w:ascii="Times New Roman" w:hAnsi="Times New Roman"/>
          <w:b/>
          <w:sz w:val="20"/>
        </w:rPr>
      </w:r>
      <w:r>
        <w:rPr>
          <w:sz w:val="20"/>
          <w:b/>
          <w:rFonts w:ascii="Times New Roman" w:hAnsi="Times New Roman"/>
        </w:rPr>
        <w:fldChar w:fldCharType="end"/>
      </w:r>
      <w:r>
        <w:rPr>
          <w:rFonts w:ascii="Times New Roman" w:hAnsi="Times New Roman"/>
          <w:b/>
          <w:sz w:val="20"/>
        </w:rPr>
        <w:t xml:space="preserve"> </w:t>
      </w:r>
      <w:r>
        <w:rPr>
          <w:rFonts w:ascii="Times New Roman" w:hAnsi="Times New Roman"/>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20"/>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44" w:name="Bookmark_Copy_20"/>
      <w:bookmarkStart w:id="45" w:name="Bookmark_Copy_20"/>
      <w:bookmarkEnd w:id="45"/>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Other</w:t>
      </w:r>
      <w:r>
        <w:rPr>
          <w:rFonts w:ascii="Times New Roman" w:hAnsi="Times New Roman"/>
          <w:strike/>
          <w:sz w:val="20"/>
        </w:rPr>
        <w:t>_____Australia Dollars________</w:t>
      </w:r>
      <w:r>
        <w:rPr>
          <w:rFonts w:ascii="Times New Roman" w:hAnsi="Times New Roman"/>
          <w:b/>
          <w:sz w:val="20"/>
          <w:u w:val="single"/>
        </w:rPr>
        <w:t>:    Australian Dollars</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46" w:name="Bookmark_Copy_21"/>
      <w:bookmarkStart w:id="47" w:name="Bookmark_Copy_21"/>
      <w:bookmarkEnd w:id="47"/>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2"/>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48" w:name="Bookmark_Copy_22"/>
      <w:bookmarkStart w:id="49" w:name="Bookmark_Copy_22"/>
      <w:bookmarkEnd w:id="4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0" w:name="Bookmark_Copy_23"/>
      <w:bookmarkStart w:id="51" w:name="Bookmark_Copy_23"/>
      <w:bookmarkEnd w:id="5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2" w:name="Check6"/>
      <w:bookmarkStart w:id="53" w:name="Bookmark_Copy_24"/>
      <w:bookmarkStart w:id="54" w:name="Bookmark_Copy_24"/>
      <w:bookmarkEnd w:id="54"/>
      <w:r>
        <w:rPr>
          <w:rFonts w:ascii="Times New Roman" w:hAnsi="Times New Roman"/>
          <w:sz w:val="20"/>
        </w:rPr>
      </w:r>
      <w:r>
        <w:rPr>
          <w:sz w:val="20"/>
          <w:rFonts w:ascii="Times New Roman" w:hAnsi="Times New Roman"/>
        </w:rPr>
        <w:fldChar w:fldCharType="end"/>
      </w:r>
      <w:bookmarkEnd w:id="52"/>
      <w:r>
        <w:rPr>
          <w:rFonts w:ascii="Times New Roman" w:hAnsi="Times New Roman"/>
          <w:sz w:val="20"/>
        </w:rPr>
        <w:t xml:space="preserve"> Other</w:t>
      </w:r>
      <w:r>
        <w:rPr>
          <w:rFonts w:ascii="Times New Roman" w:hAnsi="Times New Roman"/>
          <w:strike/>
          <w:sz w:val="20"/>
        </w:rPr>
        <w:t>_______________</w:t>
      </w:r>
      <w:r>
        <w:rPr>
          <w:rFonts w:ascii="Times New Roman" w:hAnsi="Times New Roman"/>
          <w:b/>
          <w:sz w:val="20"/>
          <w:u w:val="single"/>
        </w:rPr>
        <w:t>:    National Australia Bank</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40"/>
        <w:jc w:val="both"/>
        <w:rPr>
          <w:rFonts w:ascii="Times New Roman" w:hAnsi="Times New Roman"/>
          <w:sz w:val="20"/>
        </w:rPr>
      </w:pPr>
      <w:r>
        <w:rPr>
          <w:rFonts w:ascii="Times New Roman" w:hAnsi="Times New Roman"/>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40"/>
        <w:jc w:val="both"/>
        <w:rPr>
          <w:rFonts w:ascii="Times New Roman" w:hAnsi="Times New Roman"/>
          <w:sz w:val="20"/>
        </w:rPr>
      </w:pPr>
      <w:r>
        <w:rPr>
          <w:rFonts w:ascii="Times New Roman" w:hAnsi="Times New Roman"/>
          <w:sz w:val="20"/>
        </w:rPr>
        <w:tab/>
        <w:tab/>
        <w:tab/>
      </w:r>
      <w:r>
        <w:fldChar w:fldCharType="begin">
          <w:ffData>
            <w:name w:val="Bookmark Copy 25"/>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5" w:name="Bookmark_Copy_25"/>
      <w:bookmarkStart w:id="56" w:name="Bookmark_Copy_25"/>
      <w:bookmarkEnd w:id="56"/>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6"/>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7" w:name="Bookmark_Copy_26"/>
      <w:bookmarkStart w:id="58" w:name="Bookmark_Copy_26"/>
      <w:bookmarkEnd w:id="58"/>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7"/>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9" w:name="Bookmark_Copy_27"/>
      <w:bookmarkStart w:id="60" w:name="Bookmark_Copy_27"/>
      <w:bookmarkEnd w:id="60"/>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28"/>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61" w:name="Bookmark_Copy_28"/>
      <w:bookmarkStart w:id="62" w:name="Bookmark_Copy_28"/>
      <w:bookmarkEnd w:id="62"/>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w:t>
      </w:r>
      <w:r>
        <w:rPr>
          <w:rFonts w:ascii="Times New Roman" w:hAnsi="Times New Roman"/>
          <w:strike/>
          <w:sz w:val="20"/>
        </w:rPr>
        <w:t>Other_____Australia________</w:t>
      </w:r>
      <w:r>
        <w:rPr>
          <w:rFonts w:ascii="Times New Roman" w:hAnsi="Times New Roman"/>
          <w:b/>
          <w:sz w:val="20"/>
          <w:u w:val="single"/>
        </w:rPr>
        <w:t>Other:    Australia</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9"/>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63" w:name="Bookmark_Copy_29"/>
      <w:bookmarkStart w:id="64" w:name="Bookmark_Copy_29"/>
      <w:bookmarkEnd w:id="64"/>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30"/>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65" w:name="Bookmark_Copy_30"/>
      <w:bookmarkStart w:id="66" w:name="Bookmark_Copy_30"/>
      <w:bookmarkEnd w:id="66"/>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3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67" w:name="Bookmark_Copy_31"/>
      <w:bookmarkStart w:id="68" w:name="Bookmark_Copy_31"/>
      <w:bookmarkEnd w:id="68"/>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32"/>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69" w:name="Bookmark_Copy_32"/>
      <w:bookmarkStart w:id="70" w:name="Bookmark_Copy_32"/>
      <w:bookmarkEnd w:id="70"/>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w:t>
      </w:r>
      <w:r>
        <w:rPr>
          <w:rFonts w:ascii="Times New Roman" w:hAnsi="Times New Roman"/>
          <w:strike/>
          <w:sz w:val="20"/>
        </w:rPr>
        <w:t>Other____Australia_________</w:t>
      </w:r>
      <w:r>
        <w:rPr>
          <w:rFonts w:ascii="Times New Roman" w:hAnsi="Times New Roman"/>
          <w:b/>
          <w:sz w:val="20"/>
          <w:u w:val="single"/>
        </w:rPr>
        <w:t>Other: 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bidi w:val="0"/>
        <w:jc w:val="both"/>
        <w:rPr>
          <w:rFonts w:ascii="Times New Roman" w:hAnsi="Times New Roman"/>
          <w:b/>
          <w:sz w:val="20"/>
        </w:rPr>
      </w:pPr>
      <w:r>
        <w:rPr>
          <w:rFonts w:ascii="Times New Roman" w:hAnsi="Times New Roman"/>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s>
        <w:bidi w:val="0"/>
        <w:jc w:val="center"/>
        <w:rPr>
          <w:rFonts w:ascii="Times New Roman" w:hAnsi="Times New Roman"/>
          <w:b/>
          <w:sz w:val="20"/>
        </w:rPr>
      </w:pPr>
      <w:r>
        <w:rPr>
          <w:rFonts w:ascii="Times New Roman" w:hAnsi="Times New Roman"/>
          <w:b/>
          <w:sz w:val="20"/>
        </w:rPr>
        <w:t>Credit Support Annex</w:t>
      </w:r>
    </w:p>
    <w:p>
      <w:pPr>
        <w:pStyle w:val="Normal"/>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Cross Default for Party A:</w:t>
      </w:r>
      <w:r>
        <w:rPr>
          <w:rFonts w:ascii="Times New Roman" w:hAnsi="Times New Roman"/>
          <w:sz w:val="20"/>
        </w:rPr>
        <w:t xml:space="preserve"> </w:t>
        <w:tab/>
      </w:r>
      <w:r>
        <w:fldChar w:fldCharType="begin">
          <w:ffData>
            <w:name w:val="Bookmark Copy 3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71" w:name="Check16"/>
      <w:bookmarkStart w:id="72" w:name="Bookmark_Copy_33"/>
      <w:bookmarkStart w:id="73" w:name="Bookmark_Copy_33"/>
      <w:bookmarkEnd w:id="73"/>
      <w:r>
        <w:rPr>
          <w:rFonts w:ascii="Times New Roman" w:hAnsi="Times New Roman"/>
          <w:sz w:val="20"/>
        </w:rPr>
      </w:r>
      <w:r>
        <w:rPr>
          <w:sz w:val="20"/>
          <w:rFonts w:ascii="Times New Roman" w:hAnsi="Times New Roman"/>
        </w:rPr>
        <w:fldChar w:fldCharType="end"/>
      </w:r>
      <w:bookmarkEnd w:id="71"/>
      <w:r>
        <w:rPr>
          <w:rFonts w:ascii="Times New Roman" w:hAnsi="Times New Roman"/>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74" w:name="Bookmark_Copy_34"/>
      <w:bookmarkStart w:id="75" w:name="Bookmark_Copy_34"/>
      <w:bookmarkEnd w:id="75"/>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keepNext w:val="true"/>
        <w:keepLines/>
        <w:tabs>
          <w:tab w:val="left" w:pos="0" w:leader="none"/>
          <w:tab w:val="left" w:pos="720" w:leader="none"/>
          <w:tab w:val="left" w:pos="144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If applicable, complete the following:</w:t>
      </w:r>
    </w:p>
    <w:p>
      <w:pPr>
        <w:pStyle w:val="Normal"/>
        <w:keepNext w:val="true"/>
        <w:keepLines/>
        <w:tabs>
          <w:tab w:val="left" w:pos="0" w:leader="none"/>
          <w:tab w:val="left" w:pos="720" w:leader="none"/>
          <w:tab w:val="left" w:pos="1440" w:leader="none"/>
        </w:tabs>
        <w:bidi w:val="0"/>
        <w:jc w:val="both"/>
        <w:rPr>
          <w:rFonts w:ascii="Times New Roman" w:hAnsi="Times New Roman"/>
          <w:sz w:val="20"/>
        </w:rPr>
      </w:pPr>
      <w:r>
        <w:rPr>
          <w:rFonts w:ascii="Times New Roman" w:hAnsi="Times New Roman"/>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r>
        <w:rPr>
          <w:rFonts w:ascii="Times New Roman" w:hAnsi="Times New Roman"/>
          <w:sz w:val="20"/>
          <w:u w:val="single"/>
        </w:rPr>
        <w:t>Party A</w:t>
      </w:r>
      <w:r>
        <w:rPr>
          <w:rFonts w:ascii="Times New Roman" w:hAnsi="Times New Roman"/>
          <w:sz w:val="20"/>
        </w:rPr>
        <w:t xml:space="preserve">: </w:t>
        <w:tab/>
        <w:t xml:space="preserve">Cross Default Amount:    </w:t>
      </w:r>
      <w:r>
        <w:rPr>
          <w:rFonts w:ascii="Times New Roman" w:hAnsi="Times New Roman"/>
          <w:strike/>
          <w:sz w:val="20"/>
        </w:rPr>
        <w:t>Not applicable___________</w:t>
      </w:r>
      <w:r>
        <w:rPr>
          <w:rFonts w:ascii="Times New Roman" w:hAnsi="Times New Roman"/>
          <w:b/>
          <w:sz w:val="20"/>
          <w:u w:val="single"/>
        </w:rPr>
        <w:t>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r>
        <w:rPr>
          <w:rFonts w:ascii="Times New Roman" w:hAnsi="Times New Roman"/>
          <w:sz w:val="20"/>
          <w:u w:val="single"/>
        </w:rPr>
        <w:t>Other Person</w:t>
      </w:r>
      <w:r>
        <w:rPr>
          <w:rFonts w:ascii="Times New Roman" w:hAnsi="Times New Roman"/>
          <w:sz w:val="20"/>
        </w:rPr>
        <w:t>:</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u w:val="single"/>
        </w:rPr>
      </w:pPr>
      <w:r>
        <w:rPr>
          <w:rFonts w:ascii="Times New Roman" w:hAnsi="Times New Roman"/>
        </w:rPr>
        <w:tab/>
        <w:t>Name of other Person:    Enron Corp.</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ab/>
        <w:t xml:space="preserve">Cross Default Amount:    </w:t>
      </w:r>
      <w:r>
        <w:rPr>
          <w:rFonts w:ascii="Times New Roman" w:hAnsi="Times New Roman"/>
          <w:strike/>
          <w:sz w:val="20"/>
        </w:rPr>
        <w:t>__________AUD100,000,000_________</w:t>
      </w:r>
      <w:r>
        <w:rPr>
          <w:rFonts w:ascii="Times New Roman" w:hAnsi="Times New Roman"/>
          <w:b/>
          <w:sz w:val="20"/>
          <w:u w:val="single"/>
        </w:rPr>
        <w:t>U.S. $100,000,000</w:t>
      </w:r>
    </w:p>
    <w:p>
      <w:pPr>
        <w:pStyle w:val="Normal"/>
        <w:keepNext w:val="true"/>
        <w:keepLines/>
        <w:tabs>
          <w:tab w:val="left" w:pos="0" w:leader="none"/>
          <w:tab w:val="left" w:pos="720" w:leader="none"/>
        </w:tabs>
        <w:bidi w:val="0"/>
        <w:jc w:val="both"/>
        <w:rPr>
          <w:rFonts w:ascii="Times New Roman" w:hAnsi="Times New Roman"/>
          <w:b/>
          <w:sz w:val="20"/>
        </w:rPr>
      </w:pPr>
      <w:r>
        <w:rPr>
          <w:rFonts w:ascii="Times New Roman" w:hAnsi="Times New Roman"/>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 xml:space="preserve">Cross Default for Party B: </w:t>
        <w:tab/>
      </w:r>
      <w:r>
        <w:fldChar w:fldCharType="begin">
          <w:ffData>
            <w:name w:val="Bookmark Copy 35"/>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76" w:name="Bookmark_Copy_35"/>
      <w:bookmarkStart w:id="77" w:name="Bookmark_Copy_35"/>
      <w:bookmarkEnd w:id="77"/>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6"/>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78" w:name="Bookmark_Copy_36"/>
      <w:bookmarkStart w:id="79" w:name="Bookmark_Copy_36"/>
      <w:bookmarkEnd w:id="7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sz w:val="20"/>
        </w:rPr>
        <w:tab/>
        <w:tab/>
        <w:t>If applicable, complete the following:</w:t>
      </w:r>
    </w:p>
    <w:p>
      <w:pPr>
        <w:pStyle w:val="Normal"/>
        <w:keepNext w:val="true"/>
        <w:keepLines/>
        <w:tabs>
          <w:tab w:val="left" w:pos="0" w:leader="none"/>
          <w:tab w:val="left" w:pos="720" w:leader="none"/>
        </w:tabs>
        <w:bidi w:val="0"/>
        <w:jc w:val="both"/>
        <w:rPr>
          <w:rFonts w:ascii="Times New Roman" w:hAnsi="Times New Roman"/>
          <w:strike/>
          <w:sz w:val="20"/>
        </w:rPr>
      </w:pPr>
      <w:r>
        <w:rPr>
          <w:rFonts w:ascii="Times New Roman" w:hAnsi="Times New Roman"/>
          <w:strike/>
          <w:sz w:val="20"/>
        </w:rPr>
        <w:t>Cross Default Amount: AUD 500,000</w:t>
      </w:r>
    </w:p>
    <w:p>
      <w:pPr>
        <w:pStyle w:val="Normal"/>
        <w:keepNext w:val="true"/>
        <w:keepLines/>
        <w:tabs>
          <w:tab w:val="left" w:pos="0" w:leader="none"/>
          <w:tab w:val="left" w:pos="720" w:leader="none"/>
        </w:tabs>
        <w:bidi w:val="0"/>
        <w:jc w:val="both"/>
        <w:rPr>
          <w:rFonts w:ascii="Times New Roman" w:hAnsi="Times New Roman"/>
          <w:strike/>
          <w:sz w:val="20"/>
        </w:rPr>
      </w:pPr>
      <w:r>
        <w:rPr>
          <w:rFonts w:ascii="Times New Roman" w:hAnsi="Times New Roman"/>
          <w:strike/>
          <w:sz w:val="20"/>
        </w:rPr>
        <w:t>__________</w:t>
      </w:r>
    </w:p>
    <w:p>
      <w:pPr>
        <w:pStyle w:val="Normal"/>
        <w:keepNext w:val="true"/>
        <w:keepLines/>
        <w:tabs>
          <w:tab w:val="left" w:pos="0" w:leader="none"/>
          <w:tab w:val="left" w:pos="720" w:leader="none"/>
        </w:tabs>
        <w:bidi w:val="0"/>
        <w:jc w:val="both"/>
        <w:rPr>
          <w:rFonts w:ascii="Times New Roman" w:hAnsi="Times New Roman"/>
          <w:strike/>
          <w:sz w:val="20"/>
        </w:rPr>
      </w:pPr>
      <w:r>
        <w:rPr>
          <w:rFonts w:ascii="Times New Roman" w:hAnsi="Times New Roman"/>
          <w:strike/>
          <w:sz w:val="20"/>
        </w:rPr>
      </w:r>
    </w:p>
    <w:p>
      <w:pPr>
        <w:pStyle w:val="Normal"/>
        <w:keepNext w:val="true"/>
        <w:keepLines/>
        <w:tabs>
          <w:tab w:val="left" w:pos="0" w:leader="none"/>
          <w:tab w:val="left" w:pos="720" w:leader="none"/>
        </w:tabs>
        <w:bidi w:val="0"/>
        <w:jc w:val="both"/>
        <w:rPr>
          <w:rFonts w:ascii="Times New Roman" w:hAnsi="Times New Roman"/>
          <w:sz w:val="20"/>
        </w:rPr>
      </w:pPr>
      <w:r>
        <w:rPr>
          <w:rFonts w:ascii="Times New Roman" w:hAnsi="Times New Roman"/>
          <w:strike/>
          <w:sz w:val="20"/>
        </w:rPr>
        <w:t>If applicable, complete the following:</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r>
        <w:rPr>
          <w:rFonts w:ascii="Times New Roman" w:hAnsi="Times New Roman"/>
          <w:sz w:val="20"/>
          <w:u w:val="single"/>
        </w:rPr>
        <w:t>Party B</w:t>
      </w:r>
      <w:r>
        <w:rPr>
          <w:rFonts w:ascii="Times New Roman" w:hAnsi="Times New Roman"/>
          <w:sz w:val="20"/>
        </w:rPr>
        <w:t>:</w:t>
        <w:tab/>
        <w:t xml:space="preserve">Cross Default Amount:    </w:t>
      </w:r>
      <w:r>
        <w:rPr>
          <w:rFonts w:ascii="Times New Roman" w:hAnsi="Times New Roman"/>
          <w:strike/>
          <w:sz w:val="20"/>
        </w:rPr>
        <w:t>___________</w:t>
      </w:r>
      <w:r>
        <w:rPr>
          <w:rFonts w:ascii="Times New Roman" w:hAnsi="Times New Roman"/>
          <w:b/>
          <w:sz w:val="20"/>
          <w:u w:val="single"/>
        </w:rPr>
        <w:t>AUD 500,000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If applicable, complete the following:</w:t>
      </w:r>
    </w:p>
    <w:p>
      <w:pPr>
        <w:pStyle w:val="Normal"/>
        <w:keepNext w:val="true"/>
        <w:keepLines/>
        <w:tabs>
          <w:tab w:val="left" w:pos="270" w:leader="none"/>
          <w:tab w:val="left" w:pos="720" w:leader="none"/>
          <w:tab w:val="left" w:pos="1440" w:leader="none"/>
        </w:tabs>
        <w:bidi w:val="0"/>
        <w:jc w:val="both"/>
        <w:rPr>
          <w:rFonts w:ascii="Times New Roman" w:hAnsi="Times New Roman"/>
          <w:sz w:val="20"/>
        </w:rPr>
      </w:pPr>
      <w:r>
        <w:rPr>
          <w:rFonts w:ascii="Times New Roman" w:hAnsi="Times New Roman"/>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r>
        <w:rPr>
          <w:rFonts w:ascii="Times New Roman" w:hAnsi="Times New Roman"/>
          <w:sz w:val="20"/>
          <w:u w:val="single"/>
        </w:rPr>
        <w:t>Other Person</w:t>
      </w:r>
      <w:r>
        <w:rPr>
          <w:rFonts w:ascii="Times New Roman" w:hAnsi="Times New Roman"/>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Name of other Person:</w:t>
        <w:tab/>
      </w:r>
      <w:r>
        <w:rPr>
          <w:rFonts w:ascii="Times New Roman" w:hAnsi="Times New Roman"/>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ab/>
        <w:t>Cross Default Amount:    __________</w:t>
      </w:r>
    </w:p>
    <w:p>
      <w:pPr>
        <w:pStyle w:val="Normal"/>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7"/>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0" w:name="Bookmark_Copy_37"/>
      <w:bookmarkStart w:id="81" w:name="Bookmark_Copy_37"/>
      <w:bookmarkEnd w:id="8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8"/>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2" w:name="Bookmark_Copy_38"/>
      <w:bookmarkStart w:id="83" w:name="Bookmark_Copy_38"/>
      <w:bookmarkEnd w:id="83"/>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Party A Collateral Threshold: </w:t>
        <w:tab/>
        <w:t>AUD 10,000,000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trike/>
          <w:sz w:val="20"/>
        </w:rPr>
      </w:pPr>
      <w:r>
        <w:rPr>
          <w:rFonts w:ascii="Times New Roman" w:hAnsi="Times New Roman"/>
          <w:sz w:val="20"/>
        </w:rPr>
        <w:tab/>
      </w:r>
      <w:r>
        <w:rPr>
          <w:rFonts w:ascii="Times New Roman" w:hAnsi="Times New Roman"/>
          <w:strike/>
          <w:sz w:val="20"/>
        </w:rPr>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Party A Rounding Amount:</w:t>
        <w:tab/>
        <w:t>AUD 250,000</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trike/>
          <w:sz w:val="20"/>
        </w:rPr>
        <w:t>____________________</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9"/>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4" w:name="Bookmark_Copy_39"/>
      <w:bookmarkStart w:id="85" w:name="Bookmark_Copy_39"/>
      <w:bookmarkEnd w:id="85"/>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0"/>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6" w:name="Bookmark_Copy_40"/>
      <w:bookmarkStart w:id="87" w:name="Bookmark_Copy_40"/>
      <w:bookmarkEnd w:id="87"/>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Party B Collateral Threshold: </w:t>
        <w:tab/>
        <w:t>AUD 1,000,000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trike/>
          <w:sz w:val="20"/>
        </w:rPr>
      </w:pPr>
      <w:r>
        <w:rPr>
          <w:rFonts w:ascii="Times New Roman" w:hAnsi="Times New Roman"/>
          <w:sz w:val="20"/>
        </w:rPr>
        <w:tab/>
      </w:r>
      <w:r>
        <w:rPr>
          <w:rFonts w:ascii="Times New Roman" w:hAnsi="Times New Roman"/>
          <w:strike/>
          <w:sz w:val="20"/>
        </w:rPr>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Party B Rounding Amount:</w:t>
        <w:tab/>
        <w:t>AUD 250,000</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trike/>
          <w:sz w:val="20"/>
        </w:rPr>
        <w:t>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Party A Guarantor:</w:t>
      </w:r>
      <w:r>
        <w:rPr>
          <w:rFonts w:ascii="Times New Roman" w:hAnsi="Times New Roman"/>
          <w:sz w:val="20"/>
        </w:rPr>
        <w:tab/>
        <w:tab/>
      </w:r>
      <w:r>
        <w:fldChar w:fldCharType="begin">
          <w:ffData>
            <w:name w:val="Bookmark Copy 4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8" w:name="Check24"/>
      <w:bookmarkStart w:id="89" w:name="Bookmark_Copy_41"/>
      <w:bookmarkStart w:id="90" w:name="Bookmark_Copy_41"/>
      <w:bookmarkEnd w:id="90"/>
      <w:r>
        <w:rPr>
          <w:rFonts w:ascii="Times New Roman" w:hAnsi="Times New Roman"/>
          <w:sz w:val="20"/>
        </w:rPr>
      </w:r>
      <w:r>
        <w:rPr>
          <w:sz w:val="20"/>
          <w:rFonts w:ascii="Times New Roman" w:hAnsi="Times New Roman"/>
        </w:rPr>
        <w:fldChar w:fldCharType="end"/>
      </w:r>
      <w:bookmarkEnd w:id="88"/>
      <w:r>
        <w:rPr>
          <w:rFonts w:ascii="Times New Roman" w:hAnsi="Times New Roman"/>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2"/>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91" w:name="Bookmark_Copy_42"/>
      <w:bookmarkStart w:id="92" w:name="Bookmark_Copy_42"/>
      <w:bookmarkEnd w:id="92"/>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342"/>
        <w:jc w:val="start"/>
        <w:rPr>
          <w:rFonts w:ascii="Times New Roman" w:hAnsi="Times New Roman"/>
          <w:sz w:val="20"/>
        </w:rPr>
      </w:pPr>
      <w:r>
        <w:rPr>
          <w:rFonts w:ascii="Times New Roman" w:hAnsi="Times New Roman"/>
          <w:sz w:val="20"/>
        </w:rPr>
        <w:t>If applicable, Party A’s Guarantor:    Enron Corp.</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trike/>
          <w:sz w:val="20"/>
        </w:rPr>
        <w:t>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342"/>
        <w:jc w:val="start"/>
        <w:rPr>
          <w:rFonts w:ascii="Times New Roman" w:hAnsi="Times New Roman"/>
          <w:sz w:val="20"/>
        </w:rPr>
      </w:pPr>
      <w:r>
        <w:rPr>
          <w:rFonts w:ascii="Times New Roman" w:hAnsi="Times New Roman"/>
          <w:sz w:val="20"/>
        </w:rPr>
        <w:t xml:space="preserve">If applicable, minimum guaranty amount:    </w:t>
      </w:r>
      <w:r>
        <w:rPr>
          <w:rFonts w:ascii="Times New Roman" w:hAnsi="Times New Roman"/>
          <w:strike/>
          <w:sz w:val="20"/>
        </w:rPr>
        <w:t>AUD10,000,000</w:t>
      </w:r>
      <w:r>
        <w:rPr>
          <w:rFonts w:ascii="Times New Roman" w:hAnsi="Times New Roman"/>
          <w:sz w:val="20"/>
        </w:rPr>
        <w:t xml:space="preserve"> </w:t>
      </w:r>
      <w:r>
        <w:rPr>
          <w:rFonts w:ascii="Times New Roman" w:hAnsi="Times New Roman"/>
          <w:b/>
          <w:sz w:val="20"/>
          <w:u w:val="single"/>
        </w:rPr>
        <w:t>AUD 10,000,000</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trike/>
          <w:sz w:val="20"/>
        </w:rPr>
        <w:t>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Party B Guarantor:</w:t>
      </w:r>
      <w:r>
        <w:rPr>
          <w:rFonts w:ascii="Times New Roman" w:hAnsi="Times New Roman"/>
          <w:sz w:val="20"/>
        </w:rPr>
        <w:t xml:space="preserve"> </w:t>
        <w:tab/>
        <w:tab/>
      </w:r>
      <w:r>
        <w:fldChar w:fldCharType="begin">
          <w:ffData>
            <w:name w:val="Bookmark Copy 4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93" w:name="Bookmark_Copy_43"/>
      <w:bookmarkStart w:id="94" w:name="Bookmark_Copy_43"/>
      <w:bookmarkEnd w:id="94"/>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95" w:name="Check25"/>
      <w:bookmarkStart w:id="96" w:name="Bookmark_Copy_44"/>
      <w:bookmarkStart w:id="97" w:name="Bookmark_Copy_44"/>
      <w:bookmarkEnd w:id="97"/>
      <w:r>
        <w:rPr>
          <w:rFonts w:ascii="Times New Roman" w:hAnsi="Times New Roman"/>
          <w:sz w:val="20"/>
        </w:rPr>
      </w:r>
      <w:r>
        <w:rPr>
          <w:sz w:val="20"/>
          <w:rFonts w:ascii="Times New Roman" w:hAnsi="Times New Roman"/>
        </w:rPr>
        <w:fldChar w:fldCharType="end"/>
      </w:r>
      <w:bookmarkEnd w:id="95"/>
      <w:r>
        <w:rPr>
          <w:rFonts w:ascii="Times New Roman" w:hAnsi="Times New Roman"/>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342"/>
        <w:jc w:val="start"/>
        <w:rPr>
          <w:rFonts w:ascii="Times New Roman" w:hAnsi="Times New Roman"/>
          <w:sz w:val="20"/>
        </w:rPr>
      </w:pPr>
      <w:r>
        <w:rPr>
          <w:rFonts w:ascii="Times New Roman" w:hAnsi="Times New Roman"/>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342"/>
        <w:jc w:val="start"/>
        <w:rPr>
          <w:rFonts w:ascii="Times New Roman" w:hAnsi="Times New Roman"/>
          <w:sz w:val="20"/>
        </w:rPr>
      </w:pPr>
      <w:r>
        <w:rPr>
          <w:rFonts w:ascii="Times New Roman" w:hAnsi="Times New Roman"/>
          <w:sz w:val="20"/>
        </w:rPr>
        <w:t>If applicable, minimum guaranty amount:    ___________________________</w:t>
      </w:r>
    </w:p>
    <w:p>
      <w:pPr>
        <w:pStyle w:val="Normal"/>
        <w:widowControl w:val="false"/>
        <w:tabs>
          <w:tab w:val="left" w:pos="0" w:leader="none"/>
          <w:tab w:val="left" w:pos="720" w:leader="none"/>
          <w:tab w:val="left" w:pos="1440" w:leader="none"/>
        </w:tabs>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Material Adverse Change:</w:t>
        <w:tab/>
      </w:r>
      <w:r>
        <w:fldChar w:fldCharType="begin">
          <w:ffData>
            <w:name w:val="Bookmark Copy 45"/>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98" w:name="Check20"/>
      <w:bookmarkStart w:id="99" w:name="Bookmark_Copy_45"/>
      <w:bookmarkStart w:id="100" w:name="Bookmark_Copy_45"/>
      <w:bookmarkEnd w:id="100"/>
      <w:r>
        <w:rPr>
          <w:rFonts w:ascii="Times New Roman" w:hAnsi="Times New Roman"/>
          <w:b/>
          <w:sz w:val="20"/>
        </w:rPr>
      </w:r>
      <w:r>
        <w:rPr>
          <w:sz w:val="20"/>
          <w:b/>
          <w:rFonts w:ascii="Times New Roman" w:hAnsi="Times New Roman"/>
        </w:rPr>
        <w:fldChar w:fldCharType="end"/>
      </w:r>
      <w:bookmarkEnd w:id="98"/>
      <w:r>
        <w:rPr>
          <w:rFonts w:ascii="Times New Roman" w:hAnsi="Times New Roman"/>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6"/>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01" w:name="Bookmark_Copy_46"/>
      <w:bookmarkStart w:id="102" w:name="Bookmark_Copy_46"/>
      <w:bookmarkEnd w:id="102"/>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trike/>
          <w:sz w:val="20"/>
        </w:rPr>
      </w:pPr>
      <w:r>
        <w:rPr>
          <w:rFonts w:ascii="Times New Roman" w:hAnsi="Times New Roman"/>
          <w:sz w:val="20"/>
        </w:rPr>
        <w:tab/>
        <w:t xml:space="preserve">If applicable, Material Adverse Change with respect to Party A means:    </w:t>
      </w:r>
      <w:r>
        <w:rPr>
          <w:rFonts w:ascii="Times New Roman" w:hAnsi="Times New Roman"/>
          <w:strike/>
          <w:sz w:val="20"/>
        </w:rPr>
        <w:t>: Enron Corp’s</w:t>
      </w:r>
      <w:r>
        <w:rPr>
          <w:rFonts w:ascii="Times New Roman" w:hAnsi="Times New Roman"/>
          <w:sz w:val="20"/>
        </w:rPr>
        <w:t xml:space="preserve"> </w:t>
      </w:r>
      <w:r>
        <w:rPr>
          <w:rFonts w:ascii="Times New Roman" w:hAnsi="Times New Roman"/>
          <w:b/>
          <w:sz w:val="20"/>
          <w:u w:val="single"/>
        </w:rPr>
        <w:t>its Guarantor's</w:t>
      </w:r>
      <w:r>
        <w:rPr>
          <w:rFonts w:ascii="Times New Roman" w:hAnsi="Times New Roman"/>
          <w:sz w:val="20"/>
        </w:rPr>
        <w:t xml:space="preserve"> Credit Rating is rated below </w:t>
      </w:r>
      <w:r>
        <w:rPr>
          <w:rFonts w:ascii="Times New Roman" w:hAnsi="Times New Roman"/>
          <w:b/>
          <w:sz w:val="20"/>
          <w:u w:val="single"/>
        </w:rPr>
        <w:t>"BBB-" by S&amp;P.</w:t>
      </w:r>
      <w:r>
        <w:rPr>
          <w:rFonts w:ascii="Times New Roman" w:hAnsi="Times New Roman"/>
          <w:strike/>
          <w:sz w:val="20"/>
        </w:rPr>
        <w:t xml:space="preserve">“BBB-” by S&amp;P ________________________ </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trike/>
          <w:sz w:val="20"/>
        </w:rPr>
      </w:pPr>
      <w:r>
        <w:rPr>
          <w:rFonts w:ascii="Times New Roman" w:hAnsi="Times New Roman"/>
          <w:strike/>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trike/>
          <w:sz w:val="20"/>
        </w:rPr>
      </w:pPr>
      <w:r>
        <w:rPr>
          <w:rFonts w:ascii="Times New Roman" w:hAnsi="Times New Roman"/>
          <w:strike/>
          <w:sz w:val="20"/>
        </w:rPr>
        <w:t>“</w:t>
      </w:r>
      <w:r>
        <w:rPr>
          <w:rFonts w:ascii="Times New Roman" w:hAnsi="Times New Roman"/>
          <w:strike/>
          <w:sz w:val="20"/>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trike/>
          <w:sz w:val="20"/>
        </w:rPr>
      </w:pPr>
      <w:r>
        <w:rPr>
          <w:rFonts w:ascii="Times New Roman" w:hAnsi="Times New Roman"/>
          <w:strike/>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trike/>
          <w:sz w:val="20"/>
        </w:rPr>
        <w:t>“</w:t>
      </w:r>
      <w:r>
        <w:rPr>
          <w:rFonts w:ascii="Times New Roman" w:hAnsi="Times New Roman"/>
          <w:strike/>
          <w:sz w:val="20"/>
        </w:rPr>
        <w:t>S&amp;P” means the Standard &amp; Poor's Rating Group (a division of McGraw-Hill, Inc.) or Standard &amp; Poor’s (Australia) Pty Limited, ACN 007 324 852, as the case may be, or their respective successors.</w:t>
      </w:r>
    </w:p>
    <w:p>
      <w:pPr>
        <w:pStyle w:val="Normal"/>
        <w:widowControl w:val="false"/>
        <w:tabs>
          <w:tab w:val="left" w:pos="0" w:leader="none"/>
          <w:tab w:val="left" w:pos="720" w:leader="none"/>
          <w:tab w:val="left" w:pos="1440" w:leader="none"/>
        </w:tabs>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Material Adverse Change:</w:t>
        <w:tab/>
      </w:r>
      <w:r>
        <w:fldChar w:fldCharType="begin">
          <w:ffData>
            <w:name w:val="Bookmark Copy 47"/>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103" w:name="Bookmark_Copy_47"/>
      <w:bookmarkStart w:id="104" w:name="Bookmark_Copy_47"/>
      <w:bookmarkEnd w:id="104"/>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8"/>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05" w:name="Bookmark_Copy_48"/>
      <w:bookmarkStart w:id="106" w:name="Bookmark_Copy_48"/>
      <w:bookmarkEnd w:id="106"/>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If applicable, Material Adverse Change with respect to Party B means:    the creditworthiness is, in the reasonable opinion of Party A, </w:t>
      </w:r>
      <w:r>
        <w:rPr>
          <w:rFonts w:ascii="Times New Roman" w:hAnsi="Times New Roman"/>
          <w:strike/>
          <w:sz w:val="20"/>
        </w:rPr>
        <w:t>is</w:t>
      </w:r>
      <w:r>
        <w:rPr>
          <w:rFonts w:ascii="Times New Roman" w:hAnsi="Times New Roman"/>
          <w:sz w:val="20"/>
        </w:rPr>
        <w:t xml:space="preserve"> materially weaker than the creditworthiness as at the date of this Agreement (or, if one or more requests for a guarantee or credit enhancement have been made by Party A </w:t>
      </w:r>
      <w:r>
        <w:rPr>
          <w:rFonts w:ascii="Times New Roman" w:hAnsi="Times New Roman"/>
          <w:b/>
          <w:sz w:val="20"/>
          <w:u w:val="single"/>
        </w:rPr>
        <w:t>under</w:t>
      </w:r>
      <w:r>
        <w:rPr>
          <w:rFonts w:ascii="Times New Roman" w:hAnsi="Times New Roman"/>
          <w:sz w:val="20"/>
        </w:rPr>
        <w:t xml:space="preserve"> this Agreement, then as at the date on which the last such request for a guarantee or credit enhancement was made by Party A)</w:t>
      </w:r>
      <w:r>
        <w:rPr>
          <w:rFonts w:ascii="Times New Roman" w:hAnsi="Times New Roman"/>
          <w:strike/>
          <w:sz w:val="20"/>
        </w:rPr>
        <w:t>________________________</w:t>
      </w:r>
      <w:r>
        <w:rPr>
          <w:rFonts w:ascii="Times New Roman" w:hAnsi="Times New Roman"/>
          <w:b/>
          <w:sz w:val="20"/>
          <w:u w:val="single"/>
        </w:rPr>
        <w:t>.</w:t>
      </w:r>
      <w:r>
        <w:rPr>
          <w:rFonts w:ascii="Times New Roman" w:hAnsi="Times New Roman"/>
          <w:sz w:val="20"/>
        </w:rPr>
        <w:t xml:space="preserve"> </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Applicable Interest Rate:</w:t>
      </w:r>
      <w:r>
        <w:rPr>
          <w:rFonts w:ascii="Times New Roman" w:hAnsi="Times New Roman"/>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fldChar w:fldCharType="begin">
          <w:ffData>
            <w:name w:val="Bookmark Copy 49"/>
            <w:enabled/>
            <w:calcOnExit w:val="0"/>
            <w:checkBox>
              <w:sizeAuto/>
            </w:checkBox>
          </w:ffData>
        </w:fldChar>
      </w:r>
      <w:r>
        <w:rPr/>
        <w:instrText xml:space="preserve"> FORMCHECKBOX </w:instrText>
      </w:r>
      <w:r>
        <w:rPr/>
        <w:fldChar w:fldCharType="separate"/>
      </w:r>
      <w:bookmarkStart w:id="107" w:name="Bookmark_Copy_49"/>
      <w:bookmarkStart w:id="108" w:name="Bookmark_Copy_49"/>
      <w:bookmarkEnd w:id="108"/>
      <w:r>
        <w:rPr/>
      </w:r>
      <w:r>
        <w:rPr/>
        <w:fldChar w:fldCharType="end"/>
      </w:r>
      <w:r>
        <w:rPr>
          <w:rFonts w:ascii="Times New Roman" w:hAnsi="Times New Roman"/>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fldChar w:fldCharType="begin">
          <w:ffData>
            <w:name w:val="Bookmark Copy 50"/>
            <w:enabled/>
            <w:calcOnExit w:val="0"/>
            <w:checkBox>
              <w:sizeAuto/>
            </w:checkBox>
          </w:ffData>
        </w:fldChar>
      </w:r>
      <w:r>
        <w:rPr/>
        <w:instrText xml:space="preserve"> FORMCHECKBOX </w:instrText>
      </w:r>
      <w:r>
        <w:rPr/>
        <w:fldChar w:fldCharType="separate"/>
      </w:r>
      <w:bookmarkStart w:id="109" w:name="Check21"/>
      <w:bookmarkStart w:id="110" w:name="Bookmark_Copy_50"/>
      <w:bookmarkStart w:id="111" w:name="Bookmark_Copy_50"/>
      <w:bookmarkEnd w:id="111"/>
      <w:r>
        <w:rPr/>
      </w:r>
      <w:r>
        <w:rPr/>
        <w:fldChar w:fldCharType="end"/>
      </w:r>
      <w:bookmarkEnd w:id="109"/>
      <w:r>
        <w:rPr>
          <w:rFonts w:ascii="Times New Roman" w:hAnsi="Times New Roman"/>
          <w:sz w:val="20"/>
        </w:rPr>
        <w:t xml:space="preserve"> </w:t>
      </w:r>
      <w:r>
        <w:rPr>
          <w:rFonts w:ascii="Times New Roman" w:hAnsi="Times New Roman"/>
          <w:b/>
          <w:sz w:val="20"/>
          <w:u w:val="single"/>
        </w:rPr>
        <w:t>Other:</w:t>
      </w:r>
      <w:r>
        <w:rPr>
          <w:rFonts w:ascii="Times New Roman" w:hAnsi="Times New Roman"/>
          <w:sz w:val="20"/>
        </w:rPr>
        <w:t>    The National Australia Bank reference rate.</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rPr>
      </w:pPr>
      <w:r>
        <w:rPr>
          <w:rFonts w:ascii="Times New Roman" w:hAnsi="Times New Roman"/>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b/>
          <w:sz w:val="20"/>
        </w:rPr>
      </w:pPr>
      <w:r>
        <w:rPr>
          <w:rFonts w:ascii="Times New Roman" w:hAnsi="Times New Roman"/>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b/>
          <w:sz w:val="20"/>
        </w:rPr>
      </w:pPr>
      <w:r>
        <w:rPr>
          <w:rFonts w:ascii="Times New Roman" w:hAnsi="Times New Roman"/>
          <w:b/>
          <w:sz w:val="20"/>
        </w:rPr>
      </w:r>
    </w:p>
    <w:p>
      <w:pPr>
        <w:pStyle w:val="Normal"/>
        <w:widowControl w:val="false"/>
        <w:bidi w:val="0"/>
        <w:jc w:val="both"/>
        <w:rPr>
          <w:rFonts w:ascii="Times New Roman" w:hAnsi="Times New Roman"/>
          <w:strike/>
          <w:sz w:val="20"/>
        </w:rPr>
      </w:pPr>
      <w:r>
        <w:rPr>
          <w:rFonts w:ascii="Times New Roman" w:hAnsi="Times New Roman"/>
          <w:strike/>
          <w:sz w:val="20"/>
        </w:rPr>
        <w:t>[[Each Party] [Party A] [Party B] hereby represents that it is a "forward contract merchant" within the meaning of the United States Bankruptcy Code.]</w:t>
      </w:r>
    </w:p>
    <w:p>
      <w:pPr>
        <w:pStyle w:val="Normal"/>
        <w:widowControl w:val="false"/>
        <w:bidi w:val="0"/>
        <w:jc w:val="both"/>
        <w:rPr>
          <w:rFonts w:ascii="Times New Roman" w:hAnsi="Times New Roman"/>
          <w:strike/>
          <w:sz w:val="20"/>
        </w:rPr>
      </w:pPr>
      <w:r>
        <w:rPr>
          <w:rFonts w:ascii="Times New Roman" w:hAnsi="Times New Roman"/>
          <w:strike/>
          <w:sz w:val="20"/>
        </w:rPr>
        <w:t>[</w:t>
      </w:r>
      <w:r>
        <w:rPr>
          <w:rFonts w:ascii="Times New Roman" w:hAnsi="Times New Roman"/>
          <w:sz w:val="20"/>
        </w:rPr>
        <w:t>Nothing in this Agreement excludes or restricts a Party’s liability for (a) death or personal injury resulting from such Party’s negligence, or (b) fraud or unlawful acts under this Agreement.</w:t>
      </w:r>
      <w:r>
        <w:rPr>
          <w:rFonts w:ascii="Times New Roman" w:hAnsi="Times New Roman"/>
          <w:strike/>
          <w:sz w:val="20"/>
        </w:rPr>
        <w:t>]</w:t>
      </w:r>
    </w:p>
    <w:p>
      <w:pPr>
        <w:pStyle w:val="Normal"/>
        <w:widowControl w:val="false"/>
        <w:bidi w:val="0"/>
        <w:jc w:val="both"/>
        <w:rPr>
          <w:rFonts w:ascii="Times New Roman" w:hAnsi="Times New Roman"/>
          <w:sz w:val="20"/>
        </w:rPr>
      </w:pPr>
      <w:r>
        <w:rPr>
          <w:rFonts w:ascii="Times New Roman" w:hAnsi="Times New Roman"/>
          <w:sz w:val="20"/>
        </w:rPr>
      </w:r>
    </w:p>
    <w:p>
      <w:pPr>
        <w:sectPr>
          <w:type w:val="continuous"/>
          <w:pgSz w:w="12240" w:h="15840"/>
          <w:pgMar w:left="720" w:right="720" w:gutter="0" w:header="720" w:top="1008" w:footer="576" w:bottom="1008"/>
          <w:cols w:num="2" w:space="720" w:equalWidth="true" w:sep="false"/>
          <w:formProt w:val="false"/>
          <w:textDirection w:val="lrTb"/>
          <w:docGrid w:type="default" w:linePitch="100" w:charSpace="4294959103"/>
        </w:sectPr>
      </w:pP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spacing w:val="-5"/>
          <w:sz w:val="20"/>
        </w:rPr>
      </w:pPr>
      <w:r>
        <w:rPr>
          <w:rFonts w:ascii="Times New Roman" w:hAnsi="Times New Roman"/>
          <w:spacing w:val="-5"/>
          <w:sz w:val="20"/>
        </w:rPr>
      </w:r>
    </w:p>
    <w:p>
      <w:pPr>
        <w:pStyle w:val="Signature-dbl"/>
        <w:bidi w:val="0"/>
        <w:jc w:val="center"/>
        <w:rPr>
          <w:rFonts w:ascii="Times New Roman" w:hAnsi="Times New Roman"/>
          <w:b/>
          <w:sz w:val="20"/>
        </w:rPr>
      </w:pPr>
      <w:r>
        <w:rPr>
          <w:rFonts w:ascii="Times New Roman" w:hAnsi="Times New Roman"/>
          <w:b/>
          <w:sz w:val="20"/>
        </w:rPr>
        <w:t>EXHIBIT A</w:t>
      </w:r>
    </w:p>
    <w:p>
      <w:pPr>
        <w:pStyle w:val="BodyText"/>
        <w:bidi w:val="0"/>
        <w:jc w:val="center"/>
        <w:rPr>
          <w:rFonts w:ascii="Times New Roman" w:hAnsi="Times New Roman"/>
          <w:b/>
          <w:sz w:val="20"/>
        </w:rPr>
      </w:pPr>
      <w:r>
        <w:rPr>
          <w:rFonts w:ascii="Times New Roman" w:hAnsi="Times New Roman"/>
          <w:b/>
          <w:sz w:val="20"/>
        </w:rPr>
        <w:t>FORM OF CONFIRMATION</w:t>
      </w:r>
    </w:p>
    <w:p>
      <w:pPr>
        <w:pStyle w:val="BodyTextIndent"/>
        <w:bidi w:val="0"/>
        <w:ind w:hanging="0" w:start="0"/>
        <w:rPr>
          <w:rFonts w:ascii="Times New Roman" w:hAnsi="Times New Roman"/>
          <w:sz w:val="20"/>
        </w:rPr>
      </w:pPr>
      <w:r>
        <w:rPr>
          <w:rFonts w:ascii="Times New Roman" w:hAnsi="Times New Roman"/>
          <w:sz w:val="20"/>
        </w:rPr>
      </w:r>
    </w:p>
    <w:p>
      <w:pPr>
        <w:pStyle w:val="Normal"/>
        <w:bidi w:val="0"/>
        <w:jc w:val="start"/>
        <w:rPr>
          <w:rFonts w:ascii="Times New Roman" w:hAnsi="Times New Roman"/>
          <w:sz w:val="20"/>
        </w:rPr>
      </w:pPr>
      <w:r>
        <w:rPr>
          <w:rFonts w:ascii="Times New Roman" w:hAnsi="Times New Roman"/>
          <w:sz w:val="20"/>
        </w:rPr>
      </w:r>
    </w:p>
    <w:p>
      <w:pPr>
        <w:pStyle w:val="MessageHeader"/>
        <w:bidi w:val="0"/>
        <w:ind w:hanging="0" w:start="0"/>
        <w:jc w:val="start"/>
        <w:rPr>
          <w:rFonts w:ascii="Times New Roman" w:hAnsi="Times New Roman"/>
          <w:sz w:val="20"/>
        </w:rPr>
      </w:pPr>
      <w:r>
        <w:rPr>
          <w:rFonts w:ascii="Times New Roman" w:hAnsi="Times New Roman"/>
          <w:sz w:val="20"/>
        </w:rPr>
        <w:t>Date:</w:t>
        <w:tab/>
        <w:t>__________________</w:t>
      </w:r>
    </w:p>
    <w:p>
      <w:pPr>
        <w:pStyle w:val="MessageHeader"/>
        <w:bidi w:val="0"/>
        <w:ind w:hanging="0" w:start="0"/>
        <w:jc w:val="start"/>
        <w:rPr>
          <w:rFonts w:ascii="Times New Roman" w:hAnsi="Times New Roman"/>
          <w:sz w:val="20"/>
        </w:rPr>
      </w:pPr>
      <w:r>
        <w:rPr>
          <w:rFonts w:ascii="Times New Roman" w:hAnsi="Times New Roman"/>
          <w:sz w:val="20"/>
        </w:rPr>
        <w:t>To:</w:t>
        <w:tab/>
        <w:t>__________________</w:t>
      </w:r>
    </w:p>
    <w:p>
      <w:pPr>
        <w:pStyle w:val="MessageHeader"/>
        <w:bidi w:val="0"/>
        <w:ind w:hanging="0" w:start="0"/>
        <w:jc w:val="start"/>
        <w:rPr>
          <w:rFonts w:ascii="Times New Roman" w:hAnsi="Times New Roman"/>
          <w:sz w:val="20"/>
        </w:rPr>
      </w:pPr>
      <w:r>
        <w:rPr>
          <w:rFonts w:ascii="Times New Roman" w:hAnsi="Times New Roman"/>
          <w:sz w:val="20"/>
        </w:rPr>
      </w:r>
    </w:p>
    <w:p>
      <w:pPr>
        <w:pStyle w:val="BodyTextIndent"/>
        <w:bidi w:val="0"/>
        <w:ind w:hanging="0" w:start="0"/>
        <w:rPr>
          <w:rFonts w:ascii="Times New Roman" w:hAnsi="Times New Roman"/>
          <w:sz w:val="20"/>
        </w:rPr>
      </w:pPr>
      <w:r>
        <w:rPr>
          <w:rFonts w:ascii="Times New Roman" w:hAnsi="Times New Roman"/>
          <w:sz w:val="20"/>
        </w:rPr>
      </w:r>
    </w:p>
    <w:p>
      <w:pPr>
        <w:pStyle w:val="BodyText"/>
        <w:bidi w:val="0"/>
        <w:jc w:val="both"/>
        <w:rPr>
          <w:rFonts w:ascii="Times New Roman" w:hAnsi="Times New Roman"/>
          <w:sz w:val="20"/>
        </w:rPr>
      </w:pPr>
      <w:r>
        <w:rPr>
          <w:rFonts w:ascii="Times New Roman" w:hAnsi="Times New Roman"/>
          <w:sz w:val="20"/>
        </w:rPr>
        <w:t>This confirmation (this "</w:t>
      </w:r>
      <w:r>
        <w:rPr>
          <w:rFonts w:ascii="Times New Roman" w:hAnsi="Times New Roman"/>
          <w:sz w:val="20"/>
          <w:u w:val="single"/>
        </w:rPr>
        <w:t>Confirmation</w:t>
      </w:r>
      <w:r>
        <w:rPr>
          <w:rFonts w:ascii="Times New Roman" w:hAnsi="Times New Roman"/>
          <w:sz w:val="20"/>
        </w:rPr>
        <w:t xml:space="preserve">") shall confirm the Transaction agreed to on the Trade Date (defined below) by and between </w:t>
      </w:r>
      <w:r>
        <w:rPr>
          <w:rFonts w:ascii="Times New Roman" w:hAnsi="Times New Roman"/>
          <w:strike/>
          <w:sz w:val="20"/>
        </w:rPr>
        <w:t>_________________</w:t>
      </w:r>
      <w:r>
        <w:rPr>
          <w:rFonts w:ascii="Times New Roman" w:hAnsi="Times New Roman"/>
          <w:b/>
          <w:sz w:val="20"/>
          <w:u w:val="single"/>
        </w:rPr>
        <w:t>Enron Broadband Services Asia/Pacific Pte Ltd.</w:t>
      </w:r>
      <w:r>
        <w:rPr>
          <w:rFonts w:ascii="Times New Roman" w:hAnsi="Times New Roman"/>
          <w:sz w:val="20"/>
        </w:rPr>
        <w:t xml:space="preserve"> ("</w:t>
      </w:r>
      <w:r>
        <w:rPr>
          <w:rFonts w:ascii="Times New Roman" w:hAnsi="Times New Roman"/>
          <w:sz w:val="20"/>
          <w:u w:val="single"/>
        </w:rPr>
        <w:t>Party A</w:t>
      </w:r>
      <w:r>
        <w:rPr>
          <w:rFonts w:ascii="Times New Roman" w:hAnsi="Times New Roman"/>
          <w:sz w:val="20"/>
        </w:rPr>
        <w:t xml:space="preserve">") and </w:t>
      </w:r>
      <w:r>
        <w:rPr>
          <w:rFonts w:ascii="Times New Roman" w:hAnsi="Times New Roman"/>
          <w:strike/>
          <w:sz w:val="20"/>
        </w:rPr>
        <w:t>_____________________</w:t>
      </w:r>
      <w:r>
        <w:rPr>
          <w:rFonts w:ascii="Times New Roman" w:hAnsi="Times New Roman"/>
          <w:b/>
          <w:sz w:val="20"/>
          <w:u w:val="single"/>
        </w:rPr>
        <w:t>Uecomm Operations Pty Limited</w:t>
      </w:r>
      <w:r>
        <w:rPr>
          <w:rFonts w:ascii="Times New Roman" w:hAnsi="Times New Roman"/>
          <w:sz w:val="20"/>
        </w:rPr>
        <w:t xml:space="preserve"> ("</w:t>
      </w:r>
      <w:r>
        <w:rPr>
          <w:rFonts w:ascii="Times New Roman" w:hAnsi="Times New Roman"/>
          <w:sz w:val="20"/>
          <w:u w:val="single"/>
        </w:rPr>
        <w:t>Party B</w:t>
      </w:r>
      <w:r>
        <w:rPr>
          <w:rFonts w:ascii="Times New Roman" w:hAnsi="Times New Roman"/>
          <w:sz w:val="20"/>
        </w:rPr>
        <w:t>") (collectively, the "</w:t>
      </w:r>
      <w:r>
        <w:rPr>
          <w:rFonts w:ascii="Times New Roman" w:hAnsi="Times New Roman"/>
          <w:sz w:val="20"/>
          <w:u w:val="single"/>
        </w:rPr>
        <w:t>Parties</w:t>
      </w:r>
      <w:r>
        <w:rPr>
          <w:rFonts w:ascii="Times New Roman" w:hAnsi="Times New Roman"/>
          <w:sz w:val="20"/>
        </w:rPr>
        <w:t>").    This Confirmation is being provided pursuant to and in accordance with the Master Agreement dated __________ between Party A and Party B (the "</w:t>
      </w:r>
      <w:r>
        <w:rPr>
          <w:rFonts w:ascii="Times New Roman" w:hAnsi="Times New Roman"/>
          <w:sz w:val="20"/>
          <w:u w:val="single"/>
        </w:rPr>
        <w:t>Master Agreement</w:t>
      </w:r>
      <w:r>
        <w:rPr>
          <w:rFonts w:ascii="Times New Roman" w:hAnsi="Times New Roman"/>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bidi w:val="0"/>
        <w:jc w:val="start"/>
        <w:rPr>
          <w:rFonts w:ascii="Times New Roman" w:hAnsi="Times New Roman"/>
          <w:sz w:val="20"/>
        </w:rPr>
      </w:pPr>
      <w:r>
        <w:rPr>
          <w:rFonts w:ascii="Times New Roman" w:hAnsi="Times New Roman"/>
          <w:sz w:val="20"/>
        </w:rPr>
      </w:r>
    </w:p>
    <w:p>
      <w:pPr>
        <w:pStyle w:val="Normal"/>
        <w:bidi w:val="0"/>
        <w:jc w:val="both"/>
        <w:rPr>
          <w:rFonts w:ascii="Times New Roman" w:hAnsi="Times New Roman"/>
          <w:b/>
          <w:sz w:val="20"/>
        </w:rPr>
      </w:pPr>
      <w:r>
        <w:rPr>
          <w:rFonts w:ascii="Times New Roman" w:hAnsi="Times New Roman"/>
          <w:b/>
          <w:sz w:val="20"/>
        </w:rPr>
        <w:t>TRANSACTION CONTRACT NUMBER:</w:t>
        <w:tab/>
        <w:t>[__________]</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b/>
          <w:sz w:val="20"/>
        </w:rPr>
        <w:t>Trade Date:</w:t>
        <w:tab/>
        <w:tab/>
        <w:tab/>
      </w:r>
      <w:r>
        <w:rPr>
          <w:rFonts w:ascii="Times New Roman" w:hAnsi="Times New Roman"/>
          <w:sz w:val="20"/>
        </w:rPr>
        <w:t>[mm/dd/yy]</w:t>
      </w:r>
    </w:p>
    <w:p>
      <w:pPr>
        <w:pStyle w:val="Normal"/>
        <w:bidi w:val="0"/>
        <w:jc w:val="both"/>
        <w:rPr>
          <w:rFonts w:ascii="Times New Roman" w:hAnsi="Times New Roman"/>
          <w:sz w:val="20"/>
        </w:rPr>
      </w:pPr>
      <w:r>
        <w:rPr>
          <w:rFonts w:ascii="Times New Roman" w:hAnsi="Times New Roman"/>
          <w:sz w:val="20"/>
        </w:rPr>
      </w:r>
    </w:p>
    <w:p>
      <w:pPr>
        <w:pStyle w:val="Normal"/>
        <w:keepNext w:val="true"/>
        <w:keepLines/>
        <w:bidi w:val="0"/>
        <w:jc w:val="both"/>
        <w:rPr>
          <w:rFonts w:ascii="Times New Roman" w:hAnsi="Times New Roman"/>
          <w:b/>
          <w:sz w:val="20"/>
        </w:rPr>
      </w:pPr>
      <w:r>
        <w:rPr>
          <w:rFonts w:ascii="Times New Roman" w:hAnsi="Times New Roman"/>
          <w:b/>
          <w:sz w:val="20"/>
        </w:rPr>
        <w:t>Seller:</w:t>
        <w:tab/>
        <w:tab/>
        <w:tab/>
        <w:tab/>
      </w:r>
      <w:r>
        <w:rPr>
          <w:rFonts w:ascii="Times New Roman" w:hAnsi="Times New Roman"/>
          <w:sz w:val="20"/>
        </w:rPr>
        <w:t>[Party A][Party B]</w:t>
      </w:r>
    </w:p>
    <w:p>
      <w:pPr>
        <w:pStyle w:val="Normal"/>
        <w:keepNext w:val="true"/>
        <w:keepLines/>
        <w:bidi w:val="0"/>
        <w:jc w:val="both"/>
        <w:rPr>
          <w:rFonts w:ascii="Times New Roman" w:hAnsi="Times New Roman"/>
          <w:sz w:val="20"/>
        </w:rPr>
      </w:pPr>
      <w:r>
        <w:rPr>
          <w:rFonts w:ascii="Times New Roman" w:hAnsi="Times New Roman"/>
          <w:sz w:val="20"/>
        </w:rPr>
      </w:r>
    </w:p>
    <w:p>
      <w:pPr>
        <w:pStyle w:val="Normal"/>
        <w:keepNext w:val="true"/>
        <w:keepLines/>
        <w:bidi w:val="0"/>
        <w:jc w:val="both"/>
        <w:rPr>
          <w:rFonts w:ascii="Times New Roman" w:hAnsi="Times New Roman"/>
          <w:b/>
          <w:sz w:val="20"/>
        </w:rPr>
      </w:pPr>
      <w:r>
        <w:rPr>
          <w:rFonts w:ascii="Times New Roman" w:hAnsi="Times New Roman"/>
          <w:b/>
          <w:sz w:val="20"/>
        </w:rPr>
        <w:t>Buyer:</w:t>
        <w:tab/>
        <w:tab/>
        <w:tab/>
        <w:tab/>
      </w:r>
      <w:r>
        <w:rPr>
          <w:rFonts w:ascii="Times New Roman" w:hAnsi="Times New Roman"/>
          <w:sz w:val="20"/>
        </w:rPr>
        <w:t>[Party A][Party B]</w:t>
      </w:r>
    </w:p>
    <w:p>
      <w:pPr>
        <w:pStyle w:val="Normal"/>
        <w:keepNext w:val="true"/>
        <w:keepLines/>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sz w:val="20"/>
        </w:rPr>
      </w:pPr>
      <w:r>
        <w:rPr>
          <w:rFonts w:ascii="Times New Roman" w:hAnsi="Times New Roman"/>
          <w:b/>
          <w:sz w:val="20"/>
        </w:rPr>
        <w:t>Period:</w:t>
        <w:tab/>
        <w:tab/>
        <w:tab/>
      </w:r>
      <w:r>
        <w:rPr>
          <w:rFonts w:ascii="Times New Roman" w:hAnsi="Times New Roman"/>
          <w:sz w:val="20"/>
        </w:rPr>
        <w:t>[ 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b/>
          <w:sz w:val="20"/>
        </w:rPr>
      </w:pPr>
      <w:r>
        <w:rPr>
          <w:rFonts w:ascii="Times New Roman" w:hAnsi="Times New Roman"/>
          <w:b/>
          <w:sz w:val="20"/>
        </w:rPr>
        <w:t>Term:</w:t>
        <w:tab/>
        <w:tab/>
        <w:tab/>
        <w:tab/>
      </w:r>
      <w:r>
        <w:rPr>
          <w:rFonts w:ascii="Times New Roman" w:hAnsi="Times New Roman"/>
          <w:sz w:val="20"/>
        </w:rPr>
        <w:t>[        ] Period[s]</w:t>
      </w:r>
    </w:p>
    <w:p>
      <w:pPr>
        <w:pStyle w:val="Normal"/>
        <w:bidi w:val="0"/>
        <w:jc w:val="both"/>
        <w:rPr>
          <w:rFonts w:ascii="Times New Roman" w:hAnsi="Times New Roman"/>
          <w:sz w:val="20"/>
        </w:rPr>
      </w:pPr>
      <w:r>
        <w:rPr>
          <w:rFonts w:ascii="Times New Roman" w:hAnsi="Times New Roman"/>
          <w:b/>
          <w:sz w:val="20"/>
        </w:rPr>
        <w:tab/>
        <w:tab/>
        <w:tab/>
        <w:tab/>
      </w:r>
      <w:r>
        <w:rPr>
          <w:rFonts w:ascii="Times New Roman" w:hAnsi="Times New Roman"/>
          <w:sz w:val="20"/>
        </w:rPr>
        <w:t xml:space="preserve">Commencing 12:00:00 a.m. (midnight) EST on [INSERT DATE] </w:t>
        <w:tab/>
        <w:tab/>
        <w:tab/>
        <w:tab/>
        <w:tab/>
        <w:tab/>
        <w:tab/>
        <w:tab/>
        <w:t>and Terminating 11:59:59 p.m. EST on [INSERT DATE]</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b/>
          <w:sz w:val="20"/>
        </w:rPr>
        <w:t xml:space="preserve">Product: </w:t>
        <w:tab/>
        <w:tab/>
        <w:tab/>
      </w:r>
      <w:r>
        <w:rPr>
          <w:rFonts w:ascii="Times New Roman" w:hAnsi="Times New Roman"/>
          <w:sz w:val="20"/>
        </w:rPr>
        <w:t xml:space="preserve">[________] </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sz w:val="20"/>
        </w:rPr>
      </w:pPr>
      <w:r>
        <w:rPr>
          <w:rFonts w:ascii="Times New Roman" w:hAnsi="Times New Roman"/>
          <w:b/>
          <w:sz w:val="20"/>
        </w:rPr>
        <w:t>Demarcation Point(s):</w:t>
        <w:tab/>
      </w:r>
      <w:r>
        <w:rPr>
          <w:rFonts w:ascii="Times New Roman" w:hAnsi="Times New Roman"/>
          <w:sz w:val="20"/>
        </w:rPr>
        <w:tab/>
      </w:r>
      <w:r>
        <w:rPr>
          <w:rFonts w:ascii="Times New Roman" w:hAnsi="Times New Roman"/>
          <w:b/>
          <w:sz w:val="20"/>
        </w:rPr>
        <w:t xml:space="preserve">Location </w:t>
      </w:r>
      <w:r>
        <w:rPr>
          <w:rFonts w:ascii="Times New Roman" w:hAnsi="Times New Roman"/>
          <w:sz w:val="20"/>
        </w:rPr>
        <w:t>:</w:t>
      </w:r>
    </w:p>
    <w:p>
      <w:pPr>
        <w:pStyle w:val="Normal"/>
        <w:bidi w:val="0"/>
        <w:jc w:val="both"/>
        <w:rPr>
          <w:rFonts w:ascii="Times New Roman" w:hAnsi="Times New Roman"/>
          <w:sz w:val="20"/>
        </w:rPr>
      </w:pPr>
      <w:r>
        <w:rPr>
          <w:rFonts w:ascii="Times New Roman" w:hAnsi="Times New Roman"/>
          <w:sz w:val="20"/>
        </w:rPr>
        <w:tab/>
        <w:tab/>
        <w:tab/>
        <w:tab/>
        <w:tab/>
        <w:t>Suite/Floor:</w:t>
      </w:r>
    </w:p>
    <w:p>
      <w:pPr>
        <w:pStyle w:val="Normal"/>
        <w:bidi w:val="0"/>
        <w:jc w:val="both"/>
        <w:rPr>
          <w:rFonts w:ascii="Times New Roman" w:hAnsi="Times New Roman"/>
          <w:sz w:val="20"/>
        </w:rPr>
      </w:pPr>
      <w:r>
        <w:rPr>
          <w:rFonts w:ascii="Times New Roman" w:hAnsi="Times New Roman"/>
          <w:sz w:val="20"/>
        </w:rPr>
        <w:tab/>
        <w:tab/>
        <w:tab/>
        <w:tab/>
        <w:tab/>
        <w:t>Street Address:</w:t>
      </w:r>
    </w:p>
    <w:p>
      <w:pPr>
        <w:pStyle w:val="Normal"/>
        <w:bidi w:val="0"/>
        <w:jc w:val="both"/>
        <w:rPr>
          <w:rFonts w:ascii="Times New Roman" w:hAnsi="Times New Roman"/>
          <w:sz w:val="20"/>
        </w:rPr>
      </w:pPr>
      <w:r>
        <w:rPr>
          <w:rFonts w:ascii="Times New Roman" w:hAnsi="Times New Roman"/>
          <w:sz w:val="20"/>
        </w:rPr>
        <w:tab/>
        <w:tab/>
        <w:tab/>
        <w:tab/>
        <w:tab/>
        <w:t>City:</w:t>
      </w:r>
    </w:p>
    <w:p>
      <w:pPr>
        <w:pStyle w:val="Normal"/>
        <w:bidi w:val="0"/>
        <w:jc w:val="both"/>
        <w:rPr>
          <w:rFonts w:ascii="Times New Roman" w:hAnsi="Times New Roman"/>
          <w:sz w:val="20"/>
        </w:rPr>
      </w:pPr>
      <w:r>
        <w:rPr>
          <w:rFonts w:ascii="Times New Roman" w:hAnsi="Times New Roman"/>
          <w:sz w:val="20"/>
        </w:rPr>
        <w:tab/>
        <w:tab/>
        <w:tab/>
        <w:tab/>
        <w:tab/>
        <w:t>State:</w:t>
      </w:r>
    </w:p>
    <w:p>
      <w:pPr>
        <w:pStyle w:val="Normal"/>
        <w:bidi w:val="0"/>
        <w:jc w:val="both"/>
        <w:rPr>
          <w:rFonts w:ascii="Times New Roman" w:hAnsi="Times New Roman"/>
          <w:b/>
          <w:sz w:val="20"/>
        </w:rPr>
      </w:pPr>
      <w:r>
        <w:rPr>
          <w:rFonts w:ascii="Times New Roman" w:hAnsi="Times New Roman"/>
          <w:sz w:val="20"/>
        </w:rPr>
        <w:tab/>
        <w:tab/>
        <w:tab/>
        <w:tab/>
        <w:tab/>
        <w:t>Zip Code:</w:t>
      </w:r>
      <w:r>
        <w:rPr>
          <w:rFonts w:ascii="Times New Roman" w:hAnsi="Times New Roman"/>
          <w:b/>
          <w:sz w:val="20"/>
        </w:rPr>
        <w:t xml:space="preserve"> </w:t>
      </w:r>
    </w:p>
    <w:p>
      <w:pPr>
        <w:pStyle w:val="Normal"/>
        <w:bidi w:val="0"/>
        <w:jc w:val="both"/>
        <w:rPr>
          <w:rFonts w:ascii="Times New Roman" w:hAnsi="Times New Roman"/>
          <w:sz w:val="20"/>
        </w:rPr>
      </w:pPr>
      <w:r>
        <w:rPr>
          <w:rFonts w:ascii="Times New Roman" w:hAnsi="Times New Roman"/>
          <w:sz w:val="20"/>
        </w:rPr>
        <w:tab/>
        <w:tab/>
        <w:tab/>
        <w:tab/>
        <w:tab/>
        <w:t>NPA-NXX:</w:t>
      </w:r>
    </w:p>
    <w:p>
      <w:pPr>
        <w:pStyle w:val="Normal"/>
        <w:bidi w:val="0"/>
        <w:jc w:val="both"/>
        <w:rPr>
          <w:rFonts w:ascii="Times New Roman" w:hAnsi="Times New Roman"/>
          <w:sz w:val="20"/>
        </w:rPr>
      </w:pPr>
      <w:r>
        <w:rPr>
          <w:rFonts w:ascii="Times New Roman" w:hAnsi="Times New Roman"/>
          <w:sz w:val="20"/>
        </w:rPr>
        <w:tab/>
        <w:tab/>
        <w:tab/>
        <w:tab/>
        <w:tab/>
        <w:t>CLLI:</w:t>
      </w:r>
    </w:p>
    <w:p>
      <w:pPr>
        <w:pStyle w:val="Normal"/>
        <w:bidi w:val="0"/>
        <w:jc w:val="both"/>
        <w:rPr>
          <w:rFonts w:ascii="Times New Roman" w:hAnsi="Times New Roman"/>
          <w:b/>
          <w:sz w:val="20"/>
        </w:rPr>
      </w:pPr>
      <w:r>
        <w:rPr>
          <w:rFonts w:ascii="Times New Roman" w:hAnsi="Times New Roman"/>
          <w:sz w:val="20"/>
        </w:rPr>
        <w:tab/>
        <w:tab/>
        <w:tab/>
        <w:tab/>
        <w:tab/>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b/>
          <w:sz w:val="20"/>
        </w:rPr>
        <w:t>Number of Products:</w:t>
        <w:tab/>
      </w:r>
      <w:r>
        <w:rPr>
          <w:rFonts w:ascii="Times New Roman" w:hAnsi="Times New Roman"/>
          <w:sz w:val="20"/>
        </w:rPr>
        <w:t>[________]</w:t>
      </w:r>
    </w:p>
    <w:p>
      <w:pPr>
        <w:pStyle w:val="Normal"/>
        <w:bidi w:val="0"/>
        <w:jc w:val="both"/>
        <w:rPr>
          <w:rFonts w:ascii="Times New Roman" w:hAnsi="Times New Roman"/>
          <w:sz w:val="20"/>
        </w:rPr>
      </w:pPr>
      <w:r>
        <w:rPr>
          <w:rFonts w:ascii="Times New Roman" w:hAnsi="Times New Roman"/>
          <w:sz w:val="20"/>
        </w:rPr>
      </w:r>
    </w:p>
    <w:p>
      <w:pPr>
        <w:pStyle w:val="BodyText2"/>
        <w:bidi w:val="0"/>
        <w:spacing w:lineRule="auto" w:line="240"/>
        <w:jc w:val="start"/>
        <w:rPr>
          <w:rFonts w:ascii="Times New Roman" w:hAnsi="Times New Roman"/>
          <w:b/>
          <w:sz w:val="20"/>
        </w:rPr>
      </w:pPr>
      <w:r>
        <w:rPr>
          <w:rFonts w:ascii="Times New Roman" w:hAnsi="Times New Roman"/>
          <w:b/>
          <w:sz w:val="20"/>
        </w:rPr>
        <w:t>Contract Price</w:t>
      </w:r>
    </w:p>
    <w:p>
      <w:pPr>
        <w:pStyle w:val="BodyText2"/>
        <w:bidi w:val="0"/>
        <w:spacing w:lineRule="auto" w:line="240"/>
        <w:jc w:val="start"/>
        <w:rPr>
          <w:rFonts w:ascii="Times New Roman" w:hAnsi="Times New Roman"/>
          <w:sz w:val="20"/>
        </w:rPr>
      </w:pPr>
      <w:r>
        <w:rPr>
          <w:rFonts w:ascii="Times New Roman" w:hAnsi="Times New Roman"/>
          <w:b/>
          <w:sz w:val="20"/>
        </w:rPr>
        <w:t>Per Product:</w:t>
        <w:tab/>
        <w:tab/>
        <w:tab/>
      </w:r>
      <w:r>
        <w:rPr>
          <w:rFonts w:ascii="Times New Roman" w:hAnsi="Times New Roman"/>
          <w:sz w:val="20"/>
        </w:rPr>
        <w:t>_____________ per Period</w:t>
      </w:r>
    </w:p>
    <w:p>
      <w:pPr>
        <w:pStyle w:val="BodyText2"/>
        <w:bidi w:val="0"/>
        <w:spacing w:lineRule="auto" w:line="240"/>
        <w:jc w:val="start"/>
        <w:rPr>
          <w:rFonts w:ascii="Times New Roman" w:hAnsi="Times New Roman"/>
          <w:sz w:val="20"/>
        </w:rPr>
      </w:pPr>
      <w:r>
        <w:rPr>
          <w:rFonts w:ascii="Times New Roman" w:hAnsi="Times New Roman"/>
          <w:sz w:val="20"/>
        </w:rPr>
      </w:r>
    </w:p>
    <w:p>
      <w:pPr>
        <w:pStyle w:val="BodyText2"/>
        <w:bidi w:val="0"/>
        <w:spacing w:lineRule="auto" w:line="240"/>
        <w:ind w:hanging="2880" w:start="2880"/>
        <w:jc w:val="start"/>
        <w:rPr>
          <w:rFonts w:ascii="Times New Roman" w:hAnsi="Times New Roman"/>
          <w:b/>
          <w:sz w:val="20"/>
        </w:rPr>
      </w:pPr>
      <w:r>
        <w:rPr>
          <w:rFonts w:ascii="Times New Roman" w:hAnsi="Times New Roman"/>
          <w:b/>
          <w:sz w:val="20"/>
        </w:rPr>
        <w:t>Contract Price</w:t>
      </w:r>
    </w:p>
    <w:p>
      <w:pPr>
        <w:pStyle w:val="BodyText2"/>
        <w:bidi w:val="0"/>
        <w:spacing w:lineRule="auto" w:line="240"/>
        <w:ind w:hanging="2880" w:start="2880"/>
        <w:jc w:val="start"/>
        <w:rPr>
          <w:rFonts w:ascii="Times New Roman" w:hAnsi="Times New Roman"/>
          <w:sz w:val="20"/>
        </w:rPr>
      </w:pPr>
      <w:r>
        <w:rPr>
          <w:rFonts w:ascii="Times New Roman" w:hAnsi="Times New Roman"/>
          <w:b/>
          <w:sz w:val="20"/>
        </w:rPr>
        <w:t>For all Products:</w:t>
      </w:r>
      <w:r>
        <w:rPr>
          <w:rFonts w:ascii="Times New Roman" w:hAnsi="Times New Roman"/>
          <w:sz w:val="20"/>
        </w:rPr>
        <w:tab/>
        <w:t>_____________ per Period</w:t>
      </w:r>
    </w:p>
    <w:p>
      <w:pPr>
        <w:pStyle w:val="Normal"/>
        <w:bidi w:val="0"/>
        <w:jc w:val="both"/>
        <w:rPr>
          <w:rFonts w:ascii="Times New Roman" w:hAnsi="Times New Roman"/>
          <w:sz w:val="20"/>
        </w:rPr>
      </w:pPr>
      <w:r>
        <w:rPr>
          <w:rFonts w:ascii="Times New Roman" w:hAnsi="Times New Roman"/>
          <w:sz w:val="20"/>
        </w:rPr>
      </w:r>
    </w:p>
    <w:p>
      <w:pPr>
        <w:pStyle w:val="Normal"/>
        <w:keepNext w:val="true"/>
        <w:keepLines/>
        <w:bidi w:val="0"/>
        <w:jc w:val="both"/>
        <w:rPr>
          <w:rFonts w:ascii="Times New Roman" w:hAnsi="Times New Roman"/>
          <w:b/>
          <w:sz w:val="20"/>
        </w:rPr>
      </w:pPr>
      <w:r>
        <w:rPr>
          <w:rFonts w:ascii="Times New Roman" w:hAnsi="Times New Roman"/>
          <w:b/>
          <w:sz w:val="20"/>
        </w:rPr>
        <w:t xml:space="preserve">Non-Recurring </w:t>
      </w:r>
    </w:p>
    <w:p>
      <w:pPr>
        <w:pStyle w:val="Normal"/>
        <w:keepNext w:val="true"/>
        <w:keepLines/>
        <w:bidi w:val="0"/>
        <w:jc w:val="both"/>
        <w:rPr>
          <w:rFonts w:ascii="Times New Roman" w:hAnsi="Times New Roman"/>
          <w:sz w:val="20"/>
        </w:rPr>
      </w:pPr>
      <w:r>
        <w:rPr>
          <w:rFonts w:ascii="Times New Roman" w:hAnsi="Times New Roman"/>
          <w:b/>
          <w:sz w:val="20"/>
        </w:rPr>
        <w:t>Charge:</w:t>
        <w:tab/>
        <w:tab/>
        <w:tab/>
      </w:r>
      <w:r>
        <w:rPr>
          <w:rFonts w:ascii="Times New Roman" w:hAnsi="Times New Roman"/>
          <w:sz w:val="20"/>
        </w:rPr>
        <w:t>[                    ]</w:t>
      </w:r>
    </w:p>
    <w:p>
      <w:pPr>
        <w:pStyle w:val="Normal"/>
        <w:keepNext w:val="true"/>
        <w:keepLines/>
        <w:bidi w:val="0"/>
        <w:jc w:val="both"/>
        <w:rPr>
          <w:rFonts w:ascii="Times New Roman" w:hAnsi="Times New Roman"/>
          <w:sz w:val="20"/>
        </w:rPr>
      </w:pPr>
      <w:r>
        <w:rPr>
          <w:rFonts w:ascii="Times New Roman" w:hAnsi="Times New Roman"/>
          <w:sz w:val="20"/>
        </w:rPr>
      </w:r>
    </w:p>
    <w:p>
      <w:pPr>
        <w:pStyle w:val="Normal"/>
        <w:keepNext w:val="true"/>
        <w:keepLines/>
        <w:bidi w:val="0"/>
        <w:jc w:val="both"/>
        <w:rPr>
          <w:rFonts w:ascii="Times New Roman" w:hAnsi="Times New Roman"/>
          <w:sz w:val="20"/>
        </w:rPr>
      </w:pPr>
      <w:r>
        <w:rPr>
          <w:rFonts w:ascii="Times New Roman" w:hAnsi="Times New Roman"/>
          <w:b/>
          <w:sz w:val="20"/>
        </w:rPr>
        <w:t>Service Level Agreement:</w:t>
      </w:r>
      <w:r>
        <w:rPr>
          <w:rFonts w:ascii="Times New Roman" w:hAnsi="Times New Roman"/>
          <w:sz w:val="20"/>
        </w:rPr>
        <w:tab/>
        <w:t>[Attached as Annex A] [Not Applicable]</w:t>
      </w:r>
    </w:p>
    <w:p>
      <w:pPr>
        <w:pStyle w:val="BodyText2"/>
        <w:bidi w:val="0"/>
        <w:spacing w:lineRule="auto" w:line="240"/>
        <w:jc w:val="start"/>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b/>
          <w:sz w:val="20"/>
        </w:rPr>
        <w:t>Additional Provisions:</w:t>
        <w:tab/>
      </w:r>
      <w:r>
        <w:rPr>
          <w:rFonts w:ascii="Times New Roman" w:hAnsi="Times New Roman"/>
          <w:sz w:val="20"/>
        </w:rPr>
        <w:t>[add additional provisions if applicable]</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b/>
          <w:sz w:val="20"/>
        </w:rPr>
      </w:pPr>
      <w:r>
        <w:rPr>
          <w:rFonts w:ascii="Times New Roman" w:hAnsi="Times New Roman"/>
          <w:b/>
          <w:sz w:val="20"/>
        </w:rPr>
      </w:r>
    </w:p>
    <w:p>
      <w:pPr>
        <w:pStyle w:val="BodyTextIndent"/>
        <w:bidi w:val="0"/>
        <w:ind w:hanging="0" w:start="0"/>
        <w:rPr>
          <w:rFonts w:ascii="Times New Roman" w:hAnsi="Times New Roman"/>
          <w:sz w:val="20"/>
        </w:rPr>
      </w:pPr>
      <w:r>
        <w:rPr>
          <w:rFonts w:ascii="Times New Roman" w:hAnsi="Times New Roman"/>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bidi w:val="0"/>
        <w:ind w:hanging="0" w:start="0"/>
        <w:jc w:val="start"/>
        <w:rPr>
          <w:rFonts w:ascii="Times New Roman" w:hAnsi="Times New Roman"/>
          <w:sz w:val="20"/>
        </w:rPr>
      </w:pPr>
      <w:r>
        <w:rPr>
          <w:rFonts w:ascii="Times New Roman" w:hAnsi="Times New Roman"/>
          <w:sz w:val="20"/>
        </w:rPr>
        <w:t>Sincerely,</w:t>
      </w:r>
    </w:p>
    <w:p>
      <w:pPr>
        <w:pStyle w:val="Signature"/>
        <w:bidi w:val="0"/>
        <w:ind w:hanging="0" w:start="0"/>
        <w:jc w:val="start"/>
        <w:rPr>
          <w:rFonts w:ascii="Times New Roman" w:hAnsi="Times New Roman"/>
          <w:sz w:val="20"/>
        </w:rPr>
      </w:pPr>
      <w:r>
        <w:rPr>
          <w:rFonts w:ascii="Times New Roman" w:hAnsi="Times New Roman"/>
          <w:sz w:val="20"/>
        </w:rPr>
      </w:r>
    </w:p>
    <w:p>
      <w:pPr>
        <w:pStyle w:val="BodyText"/>
        <w:bidi w:val="0"/>
        <w:jc w:val="start"/>
        <w:rPr>
          <w:rFonts w:ascii="Times New Roman" w:hAnsi="Times New Roman"/>
          <w:sz w:val="20"/>
        </w:rPr>
      </w:pPr>
      <w:r>
        <w:rPr>
          <w:rFonts w:ascii="Times New Roman" w:hAnsi="Times New Roman"/>
          <w:sz w:val="20"/>
        </w:rPr>
        <w:t>[PARTY A][PARTY B]</w:t>
      </w:r>
    </w:p>
    <w:p>
      <w:pPr>
        <w:pStyle w:val="BodyText"/>
        <w:bidi w:val="0"/>
        <w:jc w:val="start"/>
        <w:rPr>
          <w:rFonts w:ascii="Times New Roman" w:hAnsi="Times New Roman"/>
          <w:sz w:val="20"/>
        </w:rPr>
      </w:pPr>
      <w:r>
        <w:rPr>
          <w:rFonts w:ascii="Times New Roman" w:hAnsi="Times New Roman"/>
          <w:sz w:val="20"/>
        </w:rPr>
      </w:r>
    </w:p>
    <w:p>
      <w:pPr>
        <w:pStyle w:val="BodyText"/>
        <w:bidi w:val="0"/>
        <w:jc w:val="start"/>
        <w:rPr>
          <w:rFonts w:ascii="Times New Roman" w:hAnsi="Times New Roman"/>
          <w:sz w:val="20"/>
          <w:u w:val="single"/>
        </w:rPr>
      </w:pPr>
      <w:r>
        <w:rPr>
          <w:rFonts w:ascii="Times New Roman" w:hAnsi="Times New Roman"/>
          <w:sz w:val="20"/>
        </w:rPr>
        <w:t>By:</w:t>
      </w:r>
      <w:r>
        <w:rPr>
          <w:rFonts w:ascii="Times New Roman" w:hAnsi="Times New Roman"/>
          <w:sz w:val="20"/>
          <w:u w:val="single"/>
        </w:rPr>
        <w:tab/>
        <w:tab/>
        <w:tab/>
        <w:tab/>
        <w:tab/>
      </w:r>
    </w:p>
    <w:p>
      <w:pPr>
        <w:pStyle w:val="BodyText"/>
        <w:bidi w:val="0"/>
        <w:jc w:val="start"/>
        <w:rPr>
          <w:rFonts w:ascii="Times New Roman" w:hAnsi="Times New Roman"/>
          <w:sz w:val="20"/>
        </w:rPr>
      </w:pPr>
      <w:r>
        <w:rPr>
          <w:rFonts w:ascii="Times New Roman" w:hAnsi="Times New Roman"/>
          <w:sz w:val="20"/>
        </w:rPr>
        <w:t>Name:</w:t>
      </w:r>
      <w:r>
        <w:rPr>
          <w:rFonts w:ascii="Times New Roman" w:hAnsi="Times New Roman"/>
          <w:sz w:val="20"/>
          <w:u w:val="single"/>
        </w:rPr>
        <w:tab/>
        <w:tab/>
        <w:tab/>
        <w:tab/>
        <w:tab/>
      </w:r>
    </w:p>
    <w:p>
      <w:pPr>
        <w:pStyle w:val="BodyText"/>
        <w:bidi w:val="0"/>
        <w:jc w:val="start"/>
        <w:rPr>
          <w:rFonts w:ascii="Times New Roman" w:hAnsi="Times New Roman"/>
          <w:sz w:val="20"/>
          <w:u w:val="single"/>
        </w:rPr>
      </w:pPr>
      <w:r>
        <w:rPr>
          <w:rFonts w:ascii="Times New Roman" w:hAnsi="Times New Roman"/>
          <w:sz w:val="20"/>
        </w:rPr>
        <w:t>Title:</w:t>
      </w:r>
      <w:r>
        <w:rPr>
          <w:rFonts w:ascii="Times New Roman" w:hAnsi="Times New Roman"/>
          <w:sz w:val="20"/>
          <w:u w:val="single"/>
        </w:rPr>
        <w:tab/>
        <w:tab/>
        <w:tab/>
        <w:tab/>
        <w:tab/>
      </w:r>
    </w:p>
    <w:p>
      <w:pPr>
        <w:pStyle w:val="BodyText"/>
        <w:bidi w:val="0"/>
        <w:jc w:val="start"/>
        <w:rPr>
          <w:rFonts w:ascii="Times New Roman" w:hAnsi="Times New Roman"/>
          <w:b/>
          <w:sz w:val="20"/>
        </w:rPr>
      </w:pPr>
      <w:r>
        <w:rPr>
          <w:rFonts w:ascii="Times New Roman" w:hAnsi="Times New Roman"/>
          <w:b/>
          <w:sz w:val="20"/>
        </w:rPr>
      </w:r>
    </w:p>
    <w:p>
      <w:pPr>
        <w:pStyle w:val="BodyText"/>
        <w:bidi w:val="0"/>
        <w:jc w:val="start"/>
        <w:rPr>
          <w:rFonts w:ascii="Times New Roman" w:hAnsi="Times New Roman"/>
          <w:b/>
          <w:sz w:val="20"/>
        </w:rPr>
      </w:pPr>
      <w:r>
        <w:rPr>
          <w:rFonts w:ascii="Times New Roman" w:hAnsi="Times New Roman"/>
          <w:b/>
          <w:sz w:val="20"/>
        </w:rPr>
        <w:t>CONFIRMED:</w:t>
      </w:r>
    </w:p>
    <w:p>
      <w:pPr>
        <w:pStyle w:val="BodyTextIndent"/>
        <w:bidi w:val="0"/>
        <w:ind w:hanging="0" w:start="0"/>
        <w:rPr>
          <w:rFonts w:ascii="Times New Roman" w:hAnsi="Times New Roman"/>
          <w:sz w:val="20"/>
        </w:rPr>
      </w:pPr>
      <w:r>
        <w:rPr>
          <w:rFonts w:ascii="Times New Roman" w:hAnsi="Times New Roman"/>
          <w:sz w:val="20"/>
        </w:rPr>
        <w:t>[PARTY A][PARTY B]</w:t>
      </w:r>
    </w:p>
    <w:p>
      <w:pPr>
        <w:pStyle w:val="BodyText"/>
        <w:bidi w:val="0"/>
        <w:jc w:val="start"/>
        <w:rPr>
          <w:rFonts w:ascii="Times New Roman" w:hAnsi="Times New Roman"/>
          <w:sz w:val="20"/>
        </w:rPr>
      </w:pPr>
      <w:r>
        <w:rPr>
          <w:rFonts w:ascii="Times New Roman" w:hAnsi="Times New Roman"/>
          <w:sz w:val="20"/>
        </w:rPr>
        <w:t>By:</w:t>
      </w:r>
      <w:r>
        <w:rPr>
          <w:rFonts w:ascii="Times New Roman" w:hAnsi="Times New Roman"/>
          <w:sz w:val="20"/>
          <w:u w:val="single"/>
        </w:rPr>
        <w:tab/>
        <w:tab/>
        <w:tab/>
        <w:tab/>
        <w:tab/>
      </w:r>
    </w:p>
    <w:p>
      <w:pPr>
        <w:pStyle w:val="BodyText"/>
        <w:bidi w:val="0"/>
        <w:jc w:val="start"/>
        <w:rPr>
          <w:rFonts w:ascii="Times New Roman" w:hAnsi="Times New Roman"/>
          <w:sz w:val="20"/>
        </w:rPr>
      </w:pPr>
      <w:r>
        <w:rPr>
          <w:rFonts w:ascii="Times New Roman" w:hAnsi="Times New Roman"/>
          <w:sz w:val="20"/>
        </w:rPr>
        <w:t>Name:</w:t>
      </w:r>
      <w:r>
        <w:rPr>
          <w:rFonts w:ascii="Times New Roman" w:hAnsi="Times New Roman"/>
          <w:sz w:val="20"/>
          <w:u w:val="single"/>
        </w:rPr>
        <w:tab/>
        <w:tab/>
        <w:tab/>
        <w:tab/>
        <w:tab/>
      </w:r>
    </w:p>
    <w:p>
      <w:pPr>
        <w:pStyle w:val="BodyText2"/>
        <w:bidi w:val="0"/>
        <w:spacing w:lineRule="auto" w:line="480"/>
        <w:jc w:val="start"/>
        <w:rPr>
          <w:rFonts w:ascii="Times New Roman" w:hAnsi="Times New Roman"/>
          <w:sz w:val="20"/>
          <w:u w:val="single"/>
        </w:rPr>
      </w:pPr>
      <w:r>
        <w:rPr>
          <w:rFonts w:ascii="Times New Roman" w:hAnsi="Times New Roman"/>
          <w:sz w:val="20"/>
        </w:rPr>
        <w:t>Title:</w:t>
      </w:r>
      <w:r>
        <w:rPr>
          <w:rFonts w:ascii="Times New Roman" w:hAnsi="Times New Roman"/>
          <w:sz w:val="20"/>
          <w:u w:val="single"/>
        </w:rPr>
        <w:tab/>
        <w:tab/>
        <w:tab/>
        <w:tab/>
        <w:tab/>
      </w:r>
    </w:p>
    <w:p>
      <w:pPr>
        <w:pStyle w:val="BodyText2"/>
        <w:bidi w:val="0"/>
        <w:spacing w:lineRule="auto" w:line="480"/>
        <w:jc w:val="start"/>
        <w:rPr>
          <w:rFonts w:ascii="Times New Roman" w:hAnsi="Times New Roman"/>
          <w:b/>
          <w:sz w:val="20"/>
          <w:u w:val="single"/>
        </w:rPr>
      </w:pPr>
      <w:r>
        <w:rPr>
          <w:rFonts w:ascii="Times New Roman" w:hAnsi="Times New Roman"/>
          <w:b/>
          <w:sz w:val="20"/>
          <w:u w:val="single"/>
        </w:rPr>
        <w:t>Contact Information:</w:t>
      </w:r>
    </w:p>
    <w:p>
      <w:pPr>
        <w:pStyle w:val="BodyText2"/>
        <w:bidi w:val="0"/>
        <w:spacing w:lineRule="auto" w:line="240"/>
        <w:jc w:val="start"/>
        <w:rPr>
          <w:rFonts w:ascii="Times New Roman" w:hAnsi="Times New Roman"/>
          <w:b/>
          <w:sz w:val="20"/>
        </w:rPr>
      </w:pPr>
      <w:r>
        <w:rPr>
          <w:rFonts w:ascii="Times New Roman" w:hAnsi="Times New Roman"/>
          <w:b/>
          <w:sz w:val="20"/>
        </w:rPr>
        <w:t>Party A:</w:t>
        <w:tab/>
        <w:tab/>
        <w:tab/>
        <w:tab/>
        <w:tab/>
        <w:t>Party B:</w:t>
      </w:r>
    </w:p>
    <w:p>
      <w:pPr>
        <w:pStyle w:val="BodyText2"/>
        <w:bidi w:val="0"/>
        <w:spacing w:lineRule="auto" w:line="240"/>
        <w:jc w:val="start"/>
        <w:rPr>
          <w:rFonts w:ascii="Times New Roman" w:hAnsi="Times New Roman"/>
          <w:sz w:val="20"/>
        </w:rPr>
      </w:pPr>
      <w:r>
        <w:rPr>
          <w:rFonts w:ascii="Times New Roman" w:hAnsi="Times New Roman"/>
          <w:sz w:val="20"/>
        </w:rPr>
        <w:t>Full Name:</w:t>
        <w:tab/>
        <w:tab/>
        <w:tab/>
        <w:tab/>
        <w:tab/>
        <w:t>Full Name:</w:t>
      </w:r>
    </w:p>
    <w:p>
      <w:pPr>
        <w:pStyle w:val="BodyText2"/>
        <w:bidi w:val="0"/>
        <w:spacing w:lineRule="auto" w:line="240"/>
        <w:jc w:val="start"/>
        <w:rPr>
          <w:rFonts w:ascii="Times New Roman" w:hAnsi="Times New Roman"/>
          <w:sz w:val="20"/>
        </w:rPr>
      </w:pPr>
      <w:r>
        <w:rPr>
          <w:rFonts w:ascii="Times New Roman" w:hAnsi="Times New Roman"/>
          <w:sz w:val="20"/>
        </w:rPr>
        <w:t>Phone No.:</w:t>
        <w:tab/>
        <w:tab/>
        <w:tab/>
        <w:tab/>
        <w:tab/>
        <w:t>Phone No.:</w:t>
      </w:r>
    </w:p>
    <w:p>
      <w:pPr>
        <w:pStyle w:val="BodyText2"/>
        <w:bidi w:val="0"/>
        <w:spacing w:lineRule="auto" w:line="240"/>
        <w:jc w:val="start"/>
        <w:rPr>
          <w:rFonts w:ascii="Times New Roman" w:hAnsi="Times New Roman"/>
          <w:sz w:val="20"/>
        </w:rPr>
      </w:pPr>
      <w:r>
        <w:rPr>
          <w:rFonts w:ascii="Times New Roman" w:hAnsi="Times New Roman"/>
          <w:sz w:val="20"/>
        </w:rPr>
        <w:t>Fax No.:</w:t>
        <w:tab/>
        <w:tab/>
        <w:tab/>
        <w:tab/>
        <w:tab/>
        <w:tab/>
        <w:t>Fax No.:</w:t>
      </w:r>
    </w:p>
    <w:p>
      <w:pPr>
        <w:pStyle w:val="BodyText2"/>
        <w:bidi w:val="0"/>
        <w:spacing w:lineRule="auto" w:line="240"/>
        <w:jc w:val="start"/>
        <w:rPr>
          <w:rFonts w:ascii="Times New Roman" w:hAnsi="Times New Roman"/>
          <w:sz w:val="20"/>
        </w:rPr>
      </w:pPr>
      <w:r>
        <w:rPr>
          <w:rFonts w:ascii="Times New Roman" w:hAnsi="Times New Roman"/>
          <w:sz w:val="20"/>
        </w:rPr>
        <w:t>Pager:</w:t>
        <w:tab/>
        <w:tab/>
        <w:tab/>
        <w:tab/>
        <w:tab/>
        <w:tab/>
        <w:t>Pager:</w:t>
      </w:r>
    </w:p>
    <w:p>
      <w:pPr>
        <w:pStyle w:val="BodyText2"/>
        <w:bidi w:val="0"/>
        <w:spacing w:lineRule="auto" w:line="240"/>
        <w:jc w:val="start"/>
        <w:rPr>
          <w:rFonts w:ascii="Times New Roman" w:hAnsi="Times New Roman"/>
          <w:sz w:val="20"/>
        </w:rPr>
      </w:pPr>
      <w:r>
        <w:rPr>
          <w:rFonts w:ascii="Times New Roman" w:hAnsi="Times New Roman"/>
          <w:sz w:val="20"/>
        </w:rPr>
        <w:t>Cellular (Optional):</w:t>
        <w:tab/>
        <w:tab/>
        <w:tab/>
        <w:tab/>
        <w:t>Cellular (Optional):</w:t>
      </w:r>
    </w:p>
    <w:p>
      <w:pPr>
        <w:pStyle w:val="BodyText2"/>
        <w:bidi w:val="0"/>
        <w:spacing w:lineRule="auto" w:line="240"/>
        <w:jc w:val="start"/>
        <w:rPr>
          <w:rFonts w:ascii="Times New Roman" w:hAnsi="Times New Roman"/>
          <w:sz w:val="20"/>
        </w:rPr>
      </w:pPr>
      <w:r>
        <w:rPr>
          <w:rFonts w:ascii="Times New Roman" w:hAnsi="Times New Roman"/>
          <w:sz w:val="20"/>
        </w:rPr>
        <w:t>Email Address:</w:t>
        <w:tab/>
        <w:tab/>
        <w:tab/>
        <w:tab/>
        <w:tab/>
        <w:t>Email Address:</w:t>
      </w:r>
    </w:p>
    <w:p>
      <w:pPr>
        <w:pStyle w:val="BodyText2"/>
        <w:bidi w:val="0"/>
        <w:spacing w:lineRule="auto" w:line="480"/>
        <w:jc w:val="start"/>
        <w:rPr>
          <w:rFonts w:ascii="Times New Roman" w:hAnsi="Times New Roman"/>
          <w:sz w:val="20"/>
        </w:rPr>
      </w:pPr>
      <w:r>
        <w:rPr>
          <w:rFonts w:ascii="Times New Roman" w:hAnsi="Times New Roman"/>
          <w:sz w:val="20"/>
        </w:rPr>
      </w:r>
    </w:p>
    <w:p>
      <w:pPr>
        <w:pStyle w:val="BodyText2"/>
        <w:bidi w:val="0"/>
        <w:spacing w:lineRule="auto" w:line="240"/>
        <w:jc w:val="start"/>
        <w:rPr>
          <w:rFonts w:ascii="Times New Roman" w:hAnsi="Times New Roman"/>
          <w:sz w:val="20"/>
        </w:rPr>
      </w:pPr>
      <w:r>
        <w:rPr>
          <w:rFonts w:ascii="Times New Roman" w:hAnsi="Times New Roman"/>
          <w:b/>
          <w:sz w:val="20"/>
          <w:u w:val="single"/>
        </w:rPr>
        <w:t>Technical Contact Information</w:t>
      </w:r>
      <w:r>
        <w:rPr>
          <w:rFonts w:ascii="Times New Roman" w:hAnsi="Times New Roman"/>
          <w:sz w:val="20"/>
        </w:rPr>
        <w:t xml:space="preserve">: </w:t>
      </w:r>
    </w:p>
    <w:p>
      <w:pPr>
        <w:pStyle w:val="BodyText2"/>
        <w:bidi w:val="0"/>
        <w:spacing w:lineRule="auto" w:line="240"/>
        <w:jc w:val="start"/>
        <w:rPr>
          <w:rFonts w:ascii="Times New Roman" w:hAnsi="Times New Roman"/>
          <w:sz w:val="20"/>
        </w:rPr>
      </w:pPr>
      <w:r>
        <w:rPr>
          <w:rFonts w:ascii="Times New Roman" w:hAnsi="Times New Roman"/>
          <w:sz w:val="20"/>
        </w:rPr>
      </w:r>
    </w:p>
    <w:p>
      <w:pPr>
        <w:pStyle w:val="BodyText2"/>
        <w:bidi w:val="0"/>
        <w:spacing w:lineRule="auto" w:line="240"/>
        <w:jc w:val="start"/>
        <w:rPr>
          <w:rFonts w:ascii="Times New Roman" w:hAnsi="Times New Roman"/>
          <w:b/>
          <w:sz w:val="20"/>
        </w:rPr>
      </w:pPr>
      <w:r>
        <w:rPr>
          <w:rFonts w:ascii="Times New Roman" w:hAnsi="Times New Roman"/>
          <w:b/>
          <w:sz w:val="20"/>
        </w:rPr>
        <w:t>Party A:</w:t>
        <w:tab/>
        <w:tab/>
        <w:tab/>
        <w:tab/>
        <w:tab/>
        <w:t>Party B:</w:t>
      </w:r>
    </w:p>
    <w:p>
      <w:pPr>
        <w:pStyle w:val="BodyText2"/>
        <w:bidi w:val="0"/>
        <w:spacing w:lineRule="auto" w:line="240"/>
        <w:jc w:val="start"/>
        <w:rPr>
          <w:rFonts w:ascii="Times New Roman" w:hAnsi="Times New Roman"/>
          <w:sz w:val="20"/>
        </w:rPr>
      </w:pPr>
      <w:r>
        <w:rPr>
          <w:rFonts w:ascii="Times New Roman" w:hAnsi="Times New Roman"/>
          <w:sz w:val="20"/>
        </w:rPr>
        <w:t>Full Name:</w:t>
        <w:tab/>
        <w:tab/>
        <w:tab/>
        <w:tab/>
        <w:tab/>
        <w:t>Full Name:</w:t>
      </w:r>
    </w:p>
    <w:p>
      <w:pPr>
        <w:pStyle w:val="BodyText2"/>
        <w:bidi w:val="0"/>
        <w:spacing w:lineRule="auto" w:line="240"/>
        <w:jc w:val="start"/>
        <w:rPr>
          <w:rFonts w:ascii="Times New Roman" w:hAnsi="Times New Roman"/>
          <w:sz w:val="20"/>
        </w:rPr>
      </w:pPr>
      <w:r>
        <w:rPr>
          <w:rFonts w:ascii="Times New Roman" w:hAnsi="Times New Roman"/>
          <w:sz w:val="20"/>
        </w:rPr>
        <w:t>Phone No.:</w:t>
        <w:tab/>
        <w:tab/>
        <w:tab/>
        <w:tab/>
        <w:tab/>
        <w:t>Phone No.:</w:t>
      </w:r>
    </w:p>
    <w:p>
      <w:pPr>
        <w:pStyle w:val="BodyText2"/>
        <w:bidi w:val="0"/>
        <w:spacing w:lineRule="auto" w:line="240"/>
        <w:jc w:val="start"/>
        <w:rPr>
          <w:rFonts w:ascii="Times New Roman" w:hAnsi="Times New Roman"/>
          <w:sz w:val="20"/>
        </w:rPr>
      </w:pPr>
      <w:r>
        <w:rPr>
          <w:rFonts w:ascii="Times New Roman" w:hAnsi="Times New Roman"/>
          <w:sz w:val="20"/>
        </w:rPr>
        <w:t>Fax No.:</w:t>
        <w:tab/>
        <w:tab/>
        <w:tab/>
        <w:tab/>
        <w:tab/>
        <w:tab/>
        <w:t>Fax No.:</w:t>
      </w:r>
    </w:p>
    <w:p>
      <w:pPr>
        <w:pStyle w:val="BodyText2"/>
        <w:bidi w:val="0"/>
        <w:spacing w:lineRule="auto" w:line="240"/>
        <w:jc w:val="start"/>
        <w:rPr>
          <w:rFonts w:ascii="Times New Roman" w:hAnsi="Times New Roman"/>
          <w:sz w:val="20"/>
        </w:rPr>
      </w:pPr>
      <w:r>
        <w:rPr>
          <w:rFonts w:ascii="Times New Roman" w:hAnsi="Times New Roman"/>
          <w:sz w:val="20"/>
        </w:rPr>
        <w:t>Pager:</w:t>
        <w:tab/>
        <w:tab/>
        <w:tab/>
        <w:tab/>
        <w:tab/>
        <w:tab/>
        <w:t>Pager:</w:t>
      </w:r>
    </w:p>
    <w:p>
      <w:pPr>
        <w:pStyle w:val="BodyText2"/>
        <w:bidi w:val="0"/>
        <w:spacing w:lineRule="auto" w:line="240"/>
        <w:jc w:val="start"/>
        <w:rPr>
          <w:rFonts w:ascii="Times New Roman" w:hAnsi="Times New Roman"/>
          <w:sz w:val="20"/>
        </w:rPr>
      </w:pPr>
      <w:r>
        <w:rPr>
          <w:rFonts w:ascii="Times New Roman" w:hAnsi="Times New Roman"/>
          <w:sz w:val="20"/>
        </w:rPr>
        <w:t>Cellular (Optional):</w:t>
        <w:tab/>
        <w:tab/>
        <w:tab/>
        <w:tab/>
        <w:t>Cellular (Optional):</w:t>
      </w:r>
    </w:p>
    <w:p>
      <w:pPr>
        <w:pStyle w:val="BodyText2"/>
        <w:bidi w:val="0"/>
        <w:spacing w:lineRule="auto" w:line="240" w:before="0" w:after="19"/>
        <w:jc w:val="start"/>
        <w:rPr>
          <w:rFonts w:ascii="Times New Roman" w:hAnsi="Times New Roman"/>
          <w:sz w:val="20"/>
        </w:rPr>
      </w:pPr>
      <w:r>
        <w:rPr>
          <w:rFonts w:ascii="Times New Roman" w:hAnsi="Times New Roman"/>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100" w:charSpace="4294959103"/>
        </w:sectPr>
      </w:pPr>
    </w:p>
    <w:p>
      <w:pPr>
        <w:pStyle w:val="Normal"/>
        <w:bidi w:val="0"/>
        <w:jc w:val="center"/>
        <w:rPr>
          <w:rFonts w:ascii="Times New Roman" w:hAnsi="Times New Roman"/>
          <w:b/>
          <w:sz w:val="20"/>
        </w:rPr>
      </w:pPr>
      <w:r>
        <w:rPr>
          <w:rFonts w:ascii="Times New Roman" w:hAnsi="Times New Roman"/>
          <w:b/>
          <w:sz w:val="20"/>
        </w:rPr>
        <w:t>ANNEX A</w:t>
      </w:r>
    </w:p>
    <w:p>
      <w:pPr>
        <w:pStyle w:val="Normal"/>
        <w:bidi w:val="0"/>
        <w:jc w:val="center"/>
        <w:rPr>
          <w:rFonts w:ascii="Times New Roman" w:hAnsi="Times New Roman"/>
          <w:b/>
          <w:sz w:val="20"/>
        </w:rPr>
      </w:pPr>
      <w:r>
        <w:rPr>
          <w:rFonts w:ascii="Times New Roman" w:hAnsi="Times New Roman"/>
          <w:b/>
          <w:sz w:val="20"/>
        </w:rPr>
      </w:r>
    </w:p>
    <w:p>
      <w:pPr>
        <w:pStyle w:val="Normal"/>
        <w:bidi w:val="0"/>
        <w:jc w:val="center"/>
        <w:rPr>
          <w:rFonts w:ascii="Times New Roman" w:hAnsi="Times New Roman"/>
          <w:b/>
          <w:sz w:val="20"/>
        </w:rPr>
      </w:pPr>
      <w:r>
        <w:rPr>
          <w:rFonts w:ascii="Times New Roman" w:hAnsi="Times New Roman"/>
          <w:b/>
          <w:sz w:val="20"/>
        </w:rPr>
        <w:t>SERVICE LEVEL AGREEMENT</w:t>
      </w:r>
    </w:p>
    <w:p>
      <w:pPr>
        <w:pStyle w:val="BodyText"/>
        <w:bidi w:val="0"/>
        <w:jc w:val="both"/>
        <w:rPr>
          <w:rFonts w:ascii="Arial Narrow" w:hAnsi="Arial Narrow"/>
          <w:sz w:val="20"/>
        </w:rPr>
      </w:pPr>
      <w:r>
        <w:rPr>
          <w:rFonts w:ascii="Arial Narrow" w:hAnsi="Arial Narrow"/>
          <w:sz w:val="20"/>
        </w:rPr>
      </w:r>
    </w:p>
    <w:p>
      <w:pPr>
        <w:pStyle w:val="BodyText"/>
        <w:bidi w:val="0"/>
        <w:spacing w:before="0" w:after="120"/>
        <w:jc w:val="center"/>
        <w:rPr>
          <w:rFonts w:ascii="Times New Roman" w:hAnsi="Times New Roman"/>
          <w:b/>
          <w:sz w:val="20"/>
        </w:rPr>
      </w:pPr>
      <w:r>
        <w:rPr>
          <w:rFonts w:ascii="Times New Roman" w:hAnsi="Times New Roman"/>
          <w:b/>
          <w:sz w:val="20"/>
        </w:rPr>
        <w:t>[TO BE INSERTED IN CONNECTION WITH APPLICABLE TRANSACTION]</w:t>
      </w:r>
    </w:p>
    <w:sectPr>
      <w:headerReference w:type="default" r:id="rId27"/>
      <w:footerReference w:type="default" r:id="rId28"/>
      <w:type w:val="nextPage"/>
      <w:pgSz w:w="12240" w:h="15840"/>
      <w:pgMar w:left="720" w:right="720" w:gutter="0" w:header="720" w:top="1008" w:footer="576" w:bottom="1008"/>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Arial Narrow">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24"/>
      </w:rPr>
      <w:tab/>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w:t>
    </w:r>
    <w:r>
      <w:rPr>
        <w:rStyle w:val="PageNumber"/>
        <w:sz w:val="18"/>
        <w:rFonts w:ascii="Times New Roman" w:hAnsi="Times New Roman"/>
      </w:rPr>
      <w:fldChar w:fldCharType="end"/>
    </w:r>
    <w:r>
      <w:rPr>
        <w:rStyle w:val="PageNumber"/>
        <w:rFonts w:ascii="Times New Roman" w:hAnsi="Times New Roman"/>
        <w:sz w:val="18"/>
      </w:rPr>
      <w:tab/>
      <w:tab/>
      <w:tab/>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24"/>
      </w:rPr>
      <w:tab/>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5</w:t>
    </w:r>
    <w:r>
      <w:rPr>
        <w:rStyle w:val="PageNumber"/>
        <w:sz w:val="18"/>
        <w:rFonts w:ascii="Times New Roman" w:hAnsi="Times New Roman"/>
      </w:rPr>
      <w:fldChar w:fldCharType="end"/>
    </w:r>
    <w:r>
      <w:rPr>
        <w:rStyle w:val="PageNumber"/>
        <w:rFonts w:ascii="Times New Roman" w:hAnsi="Times New Roman"/>
        <w:sz w:val="18"/>
      </w:rPr>
      <w:tab/>
      <w:tab/>
      <w:tab/>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24"/>
      </w:rPr>
      <w:tab/>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w:t>
    </w:r>
    <w:r>
      <w:rPr>
        <w:rStyle w:val="PageNumber"/>
        <w:sz w:val="18"/>
        <w:rFonts w:ascii="Times New Roman" w:hAnsi="Times New Roman"/>
      </w:rPr>
      <w:fldChar w:fldCharType="end"/>
    </w:r>
    <w:r>
      <w:rPr>
        <w:rStyle w:val="PageNumber"/>
        <w:rFonts w:ascii="Times New Roman" w:hAnsi="Times New Roman"/>
        <w:sz w:val="18"/>
      </w:rPr>
      <w:tab/>
      <w:tab/>
      <w:tab/>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12</w:t>
    </w:r>
    <w:r>
      <w:rPr>
        <w:rStyle w:val="PageNumber"/>
        <w:sz w:val="18"/>
        <w:rFonts w:ascii="Times New Roman" w:hAnsi="Times New Roman"/>
      </w:rPr>
      <w:fldChar w:fldCharType="end"/>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12</w:t>
    </w:r>
    <w:r>
      <w:rPr>
        <w:rStyle w:val="PageNumber"/>
        <w:sz w:val="18"/>
        <w:rFonts w:ascii="Times New Roman" w:hAnsi="Times New Roman"/>
      </w:rPr>
      <w:fldChar w:fldCharType="end"/>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18"/>
      </w:rPr>
    </w:pPr>
    <w:r>
      <w:rPr>
        <w:rFonts w:ascii="Times New Roman" w:hAnsi="Times New Roman"/>
        <w:sz w:val="18"/>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243205" cy="175260"/>
              <wp:effectExtent l="0" t="0" r="0" b="0"/>
              <wp:wrapTopAndBottom/>
              <wp:docPr id="2" name="Frame3"/>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0.05pt;mso-position-vertical-relative:text;margin-left:520.85pt;mso-position-horizontal:right;mso-position-horizontal-relative:margin">
              <v:fill opacity="0f"/>
              <v:textbox inset="0in,0in,0in,0in">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v:textbox>
              <w10:wrap type="topAndBottom"/>
            </v:rect>
          </w:pict>
        </mc:Fallback>
      </mc:AlternateContent>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18"/>
      </w:rPr>
    </w:pPr>
    <w:r>
      <w:rPr>
        <w:rFonts w:ascii="Times New Roman" w:hAnsi="Times New Roman"/>
        <w:sz w:val="18"/>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243205" cy="175260"/>
              <wp:effectExtent l="0" t="0" r="0" b="0"/>
              <wp:wrapTopAndBottom/>
              <wp:docPr id="3" name="Frame4"/>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0.05pt;mso-position-vertical-relative:text;margin-left:520.85pt;mso-position-horizontal:right;mso-position-horizontal-relative:margin">
              <v:fill opacity="0f"/>
              <v:textbox inset="0in,0in,0in,0in">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v:textbox>
              <w10:wrap type="topAndBottom"/>
            </v:rect>
          </w:pict>
        </mc:Fallback>
      </mc:AlternateContent>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18"/>
      </w:rPr>
    </w:pPr>
    <w:r>
      <w:rPr>
        <w:rFonts w:ascii="Times New Roman" w:hAnsi="Times New Roman"/>
        <w:sz w:val="18"/>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243205" cy="175260"/>
              <wp:effectExtent l="0" t="0" r="0" b="0"/>
              <wp:wrapTopAndBottom/>
              <wp:docPr id="4" name="Frame4"/>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0.05pt;mso-position-vertical-relative:text;margin-left:520.85pt;mso-position-horizontal:right;mso-position-horizontal-relative:margin">
              <v:fill opacity="0f"/>
              <v:textbox inset="0in,0in,0in,0in">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v:textbox>
              <w10:wrap type="topAndBottom"/>
            </v:rect>
          </w:pict>
        </mc:Fallback>
      </mc:AlternateContent>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24"/>
      </w:rPr>
      <w:tab/>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w:t>
    </w:r>
    <w:r>
      <w:rPr>
        <w:rStyle w:val="PageNumber"/>
        <w:sz w:val="18"/>
        <w:rFonts w:ascii="Times New Roman" w:hAnsi="Times New Roman"/>
      </w:rPr>
      <w:fldChar w:fldCharType="end"/>
    </w:r>
    <w:r>
      <w:rPr>
        <w:rStyle w:val="PageNumber"/>
        <w:rFonts w:ascii="Times New Roman" w:hAnsi="Times New Roman"/>
        <w:sz w:val="18"/>
      </w:rPr>
      <w:tab/>
      <w:tab/>
      <w:tab/>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tabs>
        <w:tab w:val="clear" w:pos="720"/>
        <w:tab w:val="left" w:pos="1441" w:leader="none"/>
      </w:tabs>
      <w:spacing w:before="240" w:after="240"/>
      <w:ind w:hanging="708" w:start="709"/>
      <w:jc w:val="center"/>
    </w:pPr>
    <w:rPr>
      <w:b/>
      <w:kern w:val="2"/>
    </w:rPr>
  </w:style>
  <w:style w:type="paragraph" w:styleId="Heading2">
    <w:name w:val="heading 2"/>
    <w:basedOn w:val="Heading"/>
    <w:qFormat/>
    <w:pPr>
      <w:tabs>
        <w:tab w:val="clear" w:pos="720"/>
        <w:tab w:val="left" w:pos="709" w:leader="none"/>
      </w:tabs>
      <w:spacing w:before="240" w:after="240"/>
      <w:ind w:hanging="709" w:start="709"/>
      <w:jc w:val="both"/>
    </w:pPr>
    <w:rPr/>
  </w:style>
  <w:style w:type="paragraph" w:styleId="Heading3">
    <w:name w:val="heading 3"/>
    <w:basedOn w:val="Heading"/>
    <w:qFormat/>
    <w:pPr>
      <w:tabs>
        <w:tab w:val="clear" w:pos="720"/>
        <w:tab w:val="left" w:pos="1418" w:leader="none"/>
      </w:tabs>
      <w:spacing w:before="240" w:after="240"/>
      <w:ind w:hanging="709" w:start="1418"/>
      <w:jc w:val="both"/>
    </w:pPr>
    <w:rPr/>
  </w:style>
  <w:style w:type="paragraph" w:styleId="Heading4">
    <w:name w:val="heading 4"/>
    <w:basedOn w:val="Heading"/>
    <w:qFormat/>
    <w:pPr>
      <w:tabs>
        <w:tab w:val="clear" w:pos="720"/>
        <w:tab w:val="left" w:pos="2138" w:leader="none"/>
      </w:tabs>
      <w:spacing w:before="240" w:after="240"/>
      <w:ind w:hanging="708" w:start="2126"/>
      <w:jc w:val="both"/>
    </w:pPr>
    <w:rPr/>
  </w:style>
  <w:style w:type="paragraph" w:styleId="Heading5">
    <w:name w:val="heading 5"/>
    <w:basedOn w:val="Heading"/>
    <w:qFormat/>
    <w:pPr>
      <w:tabs>
        <w:tab w:val="clear" w:pos="720"/>
        <w:tab w:val="left" w:pos="2835" w:leader="none"/>
      </w:tabs>
      <w:spacing w:before="240" w:after="240"/>
      <w:ind w:hanging="709" w:start="2835"/>
      <w:jc w:val="both"/>
    </w:pPr>
    <w:rPr/>
  </w:style>
  <w:style w:type="paragraph" w:styleId="Heading6">
    <w:name w:val="heading 6"/>
    <w:basedOn w:val="Heading"/>
    <w:qFormat/>
    <w:pPr>
      <w:tabs>
        <w:tab w:val="clear" w:pos="720"/>
        <w:tab w:val="left" w:pos="3544" w:leader="none"/>
      </w:tabs>
      <w:spacing w:before="240" w:after="220"/>
      <w:ind w:hanging="709" w:start="3544"/>
    </w:pPr>
    <w:rPr>
      <w:i/>
      <w:sz w:val="22"/>
    </w:rPr>
  </w:style>
  <w:style w:type="paragraph" w:styleId="Heading7">
    <w:name w:val="heading 7"/>
    <w:basedOn w:val="Heading"/>
    <w:qFormat/>
    <w:pPr>
      <w:tabs>
        <w:tab w:val="clear" w:pos="720"/>
        <w:tab w:val="left" w:pos="4253" w:leader="none"/>
      </w:tabs>
      <w:spacing w:before="240" w:after="200"/>
      <w:ind w:hanging="709" w:start="4253"/>
    </w:pPr>
    <w:rPr>
      <w:sz w:val="20"/>
    </w:rPr>
  </w:style>
  <w:style w:type="paragraph" w:styleId="Heading8">
    <w:name w:val="heading 8"/>
    <w:basedOn w:val="Heading"/>
    <w:qFormat/>
    <w:pPr>
      <w:tabs>
        <w:tab w:val="clear" w:pos="720"/>
        <w:tab w:val="left" w:pos="4961" w:leader="none"/>
      </w:tabs>
      <w:spacing w:before="240" w:after="200"/>
      <w:ind w:hanging="708" w:start="4961"/>
    </w:pPr>
    <w:rPr>
      <w:i/>
      <w:sz w:val="20"/>
    </w:rPr>
  </w:style>
  <w:style w:type="paragraph" w:styleId="Heading9">
    <w:name w:val="heading 9"/>
    <w:basedOn w:val="Heading"/>
    <w:qFormat/>
    <w:pPr>
      <w:tabs>
        <w:tab w:val="clear" w:pos="720"/>
        <w:tab w:val="left" w:pos="5681" w:leader="none"/>
      </w:tabs>
      <w:spacing w:before="240" w:after="200"/>
      <w:ind w:hanging="709" w:start="5670"/>
    </w:pPr>
    <w:rPr>
      <w:b/>
      <w:i/>
      <w:sz w:val="20"/>
    </w:rPr>
  </w:style>
  <w:style w:type="character" w:styleId="DefaultParagraphFont">
    <w:name w:val="Default Paragraph Font"/>
    <w:qFormat/>
    <w:rPr>
      <w:sz w:val="20"/>
    </w:rPr>
  </w:style>
  <w:style w:type="character" w:styleId="ParaNum">
    <w:name w:val="ParaNum"/>
    <w:basedOn w:val="DefaultParagraph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val="7F007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ind w:hanging="360" w:start="360"/>
    </w:pPr>
    <w:rPr/>
  </w:style>
  <w:style w:type="paragraph" w:styleId="Caption">
    <w:name w:val="caption"/>
    <w:basedOn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pPr>
    <w:rPr/>
  </w:style>
  <w:style w:type="paragraph" w:styleId="EnvelopeReturn">
    <w:name w:val="envelope return"/>
    <w:basedOn w:val="Normal"/>
    <w:pPr/>
    <w:rPr/>
  </w:style>
  <w:style w:type="paragraph" w:styleId="HeaderandFooter">
    <w:name w:val="Header and Footer"/>
    <w:basedOn w:val="Normal"/>
    <w:qFormat/>
    <w:pPr/>
    <w:rPr/>
  </w:style>
  <w:style w:type="paragraph" w:styleId="Header">
    <w:name w:val="header"/>
    <w:basedOn w:val="HeaderandFooter"/>
    <w:pPr>
      <w:tabs>
        <w:tab w:val="clear" w:pos="720"/>
        <w:tab w:val="center" w:pos="4680" w:leader="none"/>
        <w:tab w:val="right" w:pos="9360" w:leader="none"/>
      </w:tabs>
    </w:pPr>
    <w:rPr/>
  </w:style>
  <w:style w:type="paragraph" w:styleId="Footer">
    <w:name w:val="footer"/>
    <w:basedOn w:val="HeaderandFooter"/>
    <w:pPr>
      <w:tabs>
        <w:tab w:val="clear" w:pos="720"/>
        <w:tab w:val="center" w:pos="4680" w:leader="none"/>
        <w:tab w:val="right" w:pos="9360" w:leader="none"/>
      </w:tabs>
    </w:pPr>
    <w:rPr/>
  </w:style>
  <w:style w:type="paragraph" w:styleId="Index1">
    <w:name w:val="index 1"/>
    <w:basedOn w:val="Index"/>
    <w:pPr>
      <w:ind w:hanging="240" w:start="240"/>
    </w:pPr>
    <w:rPr/>
  </w:style>
  <w:style w:type="paragraph" w:styleId="IndexHeading">
    <w:name w:val="index heading"/>
    <w:basedOn w:val="Heading"/>
    <w:next w:val="Index1"/>
    <w:pPr/>
    <w:rPr>
      <w:b/>
    </w:rPr>
  </w:style>
  <w:style w:type="paragraph" w:styleId="PlainText">
    <w:name w:val="Plain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Subtitle">
    <w:name w:val="Subtitle"/>
    <w:basedOn w:val="Heading"/>
    <w:next w:val="BodyText"/>
    <w:qFormat/>
    <w:pPr>
      <w:spacing w:before="240" w:after="240"/>
      <w:jc w:val="center"/>
    </w:pPr>
    <w:rPr/>
  </w:style>
  <w:style w:type="paragraph" w:styleId="Title">
    <w:name w:val="Title"/>
    <w:basedOn w:val="Heading"/>
    <w:next w:val="BodyText"/>
    <w:qFormat/>
    <w:pPr>
      <w:spacing w:before="240" w:after="280"/>
      <w:jc w:val="center"/>
    </w:pPr>
    <w:rPr>
      <w:b/>
      <w:kern w:val="2"/>
    </w:rPr>
  </w:style>
  <w:style w:type="paragraph" w:styleId="BodyTextIndent">
    <w:name w:val="Body Text Indent"/>
    <w:basedOn w:val="BodyText"/>
    <w:pPr>
      <w:spacing w:before="0" w:after="240"/>
      <w:ind w:firstLine="720" w:start="720"/>
      <w:jc w:val="both"/>
    </w:pPr>
    <w:rPr/>
  </w:style>
  <w:style w:type="paragraph" w:styleId="BodyText2">
    <w:name w:val="Body Text 2"/>
    <w:qFormat/>
    <w:pPr>
      <w:widowControl w:val="false"/>
      <w:bidi w:val="0"/>
      <w:spacing w:lineRule="auto" w:line="480"/>
    </w:pPr>
    <w:rPr>
      <w:rFonts w:ascii="Liberation Serif" w:hAnsi="Liberation Serif" w:eastAsia="Liberation Sans" w:cs="NotoSans NF"/>
      <w:color w:val="auto"/>
      <w:kern w:val="2"/>
      <w:sz w:val="24"/>
      <w:szCs w:val="24"/>
      <w:lang w:val="en-CA" w:eastAsia="zh-CN" w:bidi="hi-IN"/>
    </w:rPr>
  </w:style>
  <w:style w:type="paragraph" w:styleId="BodyText3">
    <w:name w:val="Body Text 3"/>
    <w:qFormat/>
    <w:pPr>
      <w:widowControl w:val="false"/>
      <w:bidi w:val="0"/>
      <w:spacing w:before="0" w:after="160"/>
    </w:pPr>
    <w:rPr>
      <w:rFonts w:ascii="Liberation Serif" w:hAnsi="Liberation Serif" w:eastAsia="Liberation Sans" w:cs="NotoSans NF"/>
      <w:color w:val="auto"/>
      <w:kern w:val="2"/>
      <w:sz w:val="16"/>
      <w:szCs w:val="24"/>
      <w:lang w:val="en-CA" w:eastAsia="zh-CN" w:bidi="hi-IN"/>
    </w:rPr>
  </w:style>
  <w:style w:type="paragraph" w:styleId="BodyTextFirstIndentbtf">
    <w:name w:val="Body Text First Indent,btf"/>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BodyTextFirstIndent2">
    <w:name w:val="Body Text First Indent 2"/>
    <w:basedOn w:val="BodyTextIndent"/>
    <w:qFormat/>
    <w:pPr>
      <w:spacing w:before="0" w:after="240"/>
      <w:ind w:firstLine="1440" w:start="720"/>
      <w:jc w:val="both"/>
    </w:pPr>
    <w:rPr/>
  </w:style>
  <w:style w:type="paragraph" w:styleId="Title-Right">
    <w:name w:val="Title-Right"/>
    <w:qFormat/>
    <w:pPr>
      <w:widowControl w:val="false"/>
      <w:bidi w:val="0"/>
      <w:spacing w:before="0" w:after="240"/>
      <w:jc w:val="end"/>
    </w:pPr>
    <w:rPr>
      <w:rFonts w:ascii="Liberation Serif" w:hAnsi="Liberation Serif" w:eastAsia="Liberation Sans" w:cs="NotoSans NF"/>
      <w:b/>
      <w:color w:val="auto"/>
      <w:kern w:val="2"/>
      <w:sz w:val="24"/>
      <w:szCs w:val="24"/>
      <w:lang w:val="en-CA" w:eastAsia="zh-CN" w:bidi="hi-IN"/>
    </w:rPr>
  </w:style>
  <w:style w:type="paragraph" w:styleId="BodyTextIndent3">
    <w:name w:val="Body Text Indent 3"/>
    <w:qFormat/>
    <w:pPr>
      <w:widowControl w:val="false"/>
      <w:bidi w:val="0"/>
      <w:spacing w:before="0" w:after="160"/>
      <w:ind w:hanging="0" w:start="720"/>
    </w:pPr>
    <w:rPr>
      <w:rFonts w:ascii="Liberation Serif" w:hAnsi="Liberation Serif" w:eastAsia="Liberation Sans" w:cs="NotoSans NF"/>
      <w:color w:val="auto"/>
      <w:kern w:val="2"/>
      <w:sz w:val="16"/>
      <w:szCs w:val="24"/>
      <w:lang w:val="en-CA" w:eastAsia="zh-CN" w:bidi="hi-IN"/>
    </w:rPr>
  </w:style>
  <w:style w:type="paragraph" w:styleId="Signature">
    <w:name w:val="Signature"/>
    <w:basedOn w:val="Normal"/>
    <w:pPr>
      <w:ind w:hanging="0" w:start="4680"/>
    </w:pPr>
    <w:rPr/>
  </w:style>
  <w:style w:type="paragraph" w:styleId="Salutation">
    <w:name w:val="Salutation"/>
    <w:basedOn w:val="Normal"/>
    <w:pPr/>
    <w:rPr/>
  </w:style>
  <w:style w:type="paragraph" w:styleId="Closing">
    <w:name w:val="Closing"/>
    <w:basedOn w:val="Heading"/>
    <w:pPr>
      <w:spacing w:before="240" w:after="240"/>
      <w:ind w:hanging="0" w:start="504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Arial" w:cs="Arial Narrow"/>
      <w:color w:val="auto"/>
      <w:kern w:val="2"/>
      <w:sz w:val="20"/>
      <w:szCs w:val="24"/>
      <w:lang w:val="en-CA" w:eastAsia="zh-CN" w:bidi="hi-IN"/>
    </w:rPr>
  </w:style>
  <w:style w:type="paragraph" w:styleId="FootnoteText">
    <w:name w:val="footnote text"/>
    <w:basedOn w:val="Normal"/>
    <w:pPr>
      <w:spacing w:before="0" w:after="120"/>
      <w:ind w:hanging="360" w:start="360"/>
    </w:pPr>
    <w:rPr/>
  </w:style>
  <w:style w:type="paragraph" w:styleId="EndnoteText">
    <w:name w:val="endnote text"/>
    <w:basedOn w:val="Normal"/>
    <w:pPr/>
    <w:rPr>
      <w:sz w:val="20"/>
    </w:rPr>
  </w:style>
  <w:style w:type="paragraph" w:styleId="BlockTextblk">
    <w:name w:val="Block Text,blk"/>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CommentText">
    <w:name w:val="Comment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Date">
    <w:name w:val="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Map">
    <w:name w:val="Document Map"/>
    <w:qFormat/>
    <w:pPr>
      <w:widowControl w:val="false"/>
      <w:shd w:fill="00007F"/>
      <w:bidi w:val="0"/>
    </w:pPr>
    <w:rPr>
      <w:rFonts w:ascii="Tahoma" w:hAnsi="Tahoma" w:eastAsia="Liberation Sans" w:cs="NotoSans NF"/>
      <w:color w:val="auto"/>
      <w:kern w:val="2"/>
      <w:sz w:val="24"/>
      <w:szCs w:val="24"/>
      <w:lang w:val="en-CA" w:eastAsia="zh-CN" w:bidi="hi-IN"/>
    </w:rPr>
  </w:style>
  <w:style w:type="paragraph" w:styleId="Index2">
    <w:name w:val="index 2"/>
    <w:basedOn w:val="Index"/>
    <w:pPr>
      <w:ind w:hanging="240" w:start="480"/>
    </w:pPr>
    <w:rPr/>
  </w:style>
  <w:style w:type="paragraph" w:styleId="Index3">
    <w:name w:val="index 3"/>
    <w:basedOn w:val="Index"/>
    <w:pPr>
      <w:ind w:hanging="240" w:start="720"/>
    </w:pPr>
    <w:rPr/>
  </w:style>
  <w:style w:type="paragraph" w:styleId="Index4">
    <w:name w:val="Index 4"/>
    <w:qFormat/>
    <w:pPr>
      <w:widowControl w:val="false"/>
      <w:bidi w:val="0"/>
      <w:ind w:hanging="240" w:start="960"/>
    </w:pPr>
    <w:rPr>
      <w:rFonts w:ascii="Liberation Serif" w:hAnsi="Liberation Serif" w:eastAsia="Liberation Sans" w:cs="NotoSans NF"/>
      <w:color w:val="auto"/>
      <w:kern w:val="2"/>
      <w:sz w:val="24"/>
      <w:szCs w:val="24"/>
      <w:lang w:val="en-CA" w:eastAsia="zh-CN" w:bidi="hi-IN"/>
    </w:rPr>
  </w:style>
  <w:style w:type="paragraph" w:styleId="Index5">
    <w:name w:val="Index 5"/>
    <w:qFormat/>
    <w:pPr>
      <w:widowControl w:val="false"/>
      <w:bidi w:val="0"/>
      <w:ind w:hanging="240" w:start="1200"/>
    </w:pPr>
    <w:rPr>
      <w:rFonts w:ascii="Liberation Serif" w:hAnsi="Liberation Serif" w:eastAsia="Liberation Sans" w:cs="NotoSans NF"/>
      <w:color w:val="auto"/>
      <w:kern w:val="2"/>
      <w:sz w:val="24"/>
      <w:szCs w:val="24"/>
      <w:lang w:val="en-CA" w:eastAsia="zh-CN" w:bidi="hi-IN"/>
    </w:rPr>
  </w:style>
  <w:style w:type="paragraph" w:styleId="Index6">
    <w:name w:val="Index 6"/>
    <w:qFormat/>
    <w:pPr>
      <w:widowControl w:val="false"/>
      <w:bidi w:val="0"/>
      <w:ind w:hanging="240" w:start="1440"/>
    </w:pPr>
    <w:rPr>
      <w:rFonts w:ascii="Liberation Serif" w:hAnsi="Liberation Serif" w:eastAsia="Liberation Sans" w:cs="NotoSans NF"/>
      <w:color w:val="auto"/>
      <w:kern w:val="2"/>
      <w:sz w:val="24"/>
      <w:szCs w:val="24"/>
      <w:lang w:val="en-CA" w:eastAsia="zh-CN" w:bidi="hi-IN"/>
    </w:rPr>
  </w:style>
  <w:style w:type="paragraph" w:styleId="Index7">
    <w:name w:val="Index 7"/>
    <w:qFormat/>
    <w:pPr>
      <w:widowControl w:val="false"/>
      <w:bidi w:val="0"/>
      <w:ind w:hanging="240" w:start="1680"/>
    </w:pPr>
    <w:rPr>
      <w:rFonts w:ascii="Liberation Serif" w:hAnsi="Liberation Serif" w:eastAsia="Liberation Sans" w:cs="NotoSans NF"/>
      <w:color w:val="auto"/>
      <w:kern w:val="2"/>
      <w:sz w:val="24"/>
      <w:szCs w:val="24"/>
      <w:lang w:val="en-CA" w:eastAsia="zh-CN" w:bidi="hi-IN"/>
    </w:rPr>
  </w:style>
  <w:style w:type="paragraph" w:styleId="Index8">
    <w:name w:val="Index 8"/>
    <w:qFormat/>
    <w:pPr>
      <w:widowControl w:val="false"/>
      <w:bidi w:val="0"/>
      <w:ind w:hanging="240" w:start="1920"/>
    </w:pPr>
    <w:rPr>
      <w:rFonts w:ascii="Liberation Serif" w:hAnsi="Liberation Serif" w:eastAsia="Liberation Sans" w:cs="NotoSans NF"/>
      <w:color w:val="auto"/>
      <w:kern w:val="2"/>
      <w:sz w:val="24"/>
      <w:szCs w:val="24"/>
      <w:lang w:val="en-CA" w:eastAsia="zh-CN" w:bidi="hi-IN"/>
    </w:rPr>
  </w:style>
  <w:style w:type="paragraph" w:styleId="Index9">
    <w:name w:val="Index 9"/>
    <w:qFormat/>
    <w:pPr>
      <w:widowControl w:val="false"/>
      <w:bidi w:val="0"/>
      <w:ind w:hanging="240" w:start="2160"/>
    </w:pPr>
    <w:rPr>
      <w:rFonts w:ascii="Liberation Serif" w:hAnsi="Liberation Serif" w:eastAsia="Liberation Sans" w:cs="NotoSans NF"/>
      <w:color w:val="auto"/>
      <w:kern w:val="2"/>
      <w:sz w:val="24"/>
      <w:szCs w:val="24"/>
      <w:lang w:val="en-CA" w:eastAsia="zh-CN" w:bidi="hi-IN"/>
    </w:rPr>
  </w:style>
  <w:style w:type="paragraph" w:styleId="List2">
    <w:name w:val="List 2"/>
    <w:qFormat/>
    <w:pPr>
      <w:widowControl w:val="false"/>
      <w:bidi w:val="0"/>
      <w:ind w:hanging="360" w:start="720"/>
    </w:pPr>
    <w:rPr>
      <w:rFonts w:ascii="Liberation Serif" w:hAnsi="Liberation Serif" w:eastAsia="Liberation Sans" w:cs="NotoSans NF"/>
      <w:color w:val="auto"/>
      <w:kern w:val="2"/>
      <w:sz w:val="24"/>
      <w:szCs w:val="24"/>
      <w:lang w:val="en-CA" w:eastAsia="zh-CN" w:bidi="hi-IN"/>
    </w:rPr>
  </w:style>
  <w:style w:type="paragraph" w:styleId="List3">
    <w:name w:val="List 3"/>
    <w:qFormat/>
    <w:pPr>
      <w:widowControl w:val="false"/>
      <w:bidi w:val="0"/>
      <w:ind w:hanging="360" w:start="1080"/>
    </w:pPr>
    <w:rPr>
      <w:rFonts w:ascii="Liberation Serif" w:hAnsi="Liberation Serif" w:eastAsia="Liberation Sans" w:cs="NotoSans NF"/>
      <w:color w:val="auto"/>
      <w:kern w:val="2"/>
      <w:sz w:val="24"/>
      <w:szCs w:val="24"/>
      <w:lang w:val="en-CA" w:eastAsia="zh-CN" w:bidi="hi-IN"/>
    </w:rPr>
  </w:style>
  <w:style w:type="paragraph" w:styleId="List4">
    <w:name w:val="List 4"/>
    <w:qFormat/>
    <w:pPr>
      <w:widowControl w:val="false"/>
      <w:bidi w:val="0"/>
      <w:ind w:hanging="360" w:start="1440"/>
    </w:pPr>
    <w:rPr>
      <w:rFonts w:ascii="Liberation Serif" w:hAnsi="Liberation Serif" w:eastAsia="Liberation Sans" w:cs="NotoSans NF"/>
      <w:color w:val="auto"/>
      <w:kern w:val="2"/>
      <w:sz w:val="24"/>
      <w:szCs w:val="24"/>
      <w:lang w:val="en-CA" w:eastAsia="zh-CN" w:bidi="hi-IN"/>
    </w:rPr>
  </w:style>
  <w:style w:type="paragraph" w:styleId="List5">
    <w:name w:val="List 5"/>
    <w:qFormat/>
    <w:pPr>
      <w:widowControl w:val="false"/>
      <w:bidi w:val="0"/>
      <w:ind w:hanging="360" w:start="1800"/>
    </w:pPr>
    <w:rPr>
      <w:rFonts w:ascii="Liberation Serif" w:hAnsi="Liberation Serif" w:eastAsia="Liberation Sans" w:cs="NotoSans NF"/>
      <w:color w:val="auto"/>
      <w:kern w:val="2"/>
      <w:sz w:val="24"/>
      <w:szCs w:val="24"/>
      <w:lang w:val="en-CA" w:eastAsia="zh-CN" w:bidi="hi-IN"/>
    </w:rPr>
  </w:style>
  <w:style w:type="paragraph" w:styleId="ListBullet">
    <w:name w:val="List Bullet"/>
    <w:basedOn w:val="List"/>
    <w:pPr/>
    <w:rPr/>
  </w:style>
  <w:style w:type="paragraph" w:styleId="ListBullet2">
    <w:name w:val="List Bullet 2"/>
    <w:basedOn w:val="List"/>
    <w:pPr>
      <w:ind w:hanging="360" w:start="720"/>
    </w:pPr>
    <w:rPr/>
  </w:style>
  <w:style w:type="paragraph" w:styleId="ListBullet3">
    <w:name w:val="List Bullet 3"/>
    <w:basedOn w:val="List"/>
    <w:pPr>
      <w:ind w:hanging="360" w:start="1080"/>
    </w:pPr>
    <w:rPr/>
  </w:style>
  <w:style w:type="paragraph" w:styleId="ListBullet4">
    <w:name w:val="List Bullet 4"/>
    <w:basedOn w:val="List"/>
    <w:pPr>
      <w:ind w:hanging="360" w:start="1440"/>
    </w:pPr>
    <w:rPr/>
  </w:style>
  <w:style w:type="paragraph" w:styleId="ListBullet5">
    <w:name w:val="List Bullet 5"/>
    <w:basedOn w:val="List"/>
    <w:pPr>
      <w:ind w:hanging="360" w:start="1800"/>
    </w:pPr>
    <w:rPr/>
  </w:style>
  <w:style w:type="paragraph" w:styleId="ListContinue">
    <w:name w:val="List Continue"/>
    <w:basedOn w:val="List"/>
    <w:pPr>
      <w:spacing w:before="0" w:after="120"/>
      <w:ind w:hanging="0" w:start="360"/>
    </w:pPr>
    <w:rPr/>
  </w:style>
  <w:style w:type="paragraph" w:styleId="ListContinue2">
    <w:name w:val="List Continue 2"/>
    <w:basedOn w:val="List"/>
    <w:pPr>
      <w:spacing w:before="0" w:after="120"/>
      <w:ind w:hanging="0" w:start="720"/>
    </w:pPr>
    <w:rPr/>
  </w:style>
  <w:style w:type="paragraph" w:styleId="ListContinue3">
    <w:name w:val="List Continue 3"/>
    <w:basedOn w:val="List"/>
    <w:pPr>
      <w:spacing w:before="0" w:after="120"/>
      <w:ind w:hanging="0" w:start="1080"/>
    </w:pPr>
    <w:rPr/>
  </w:style>
  <w:style w:type="paragraph" w:styleId="ListContinue4">
    <w:name w:val="List Continue 4"/>
    <w:basedOn w:val="List"/>
    <w:pPr>
      <w:spacing w:before="0" w:after="120"/>
      <w:ind w:hanging="0" w:start="1440"/>
    </w:pPr>
    <w:rPr/>
  </w:style>
  <w:style w:type="paragraph" w:styleId="ListContinue5">
    <w:name w:val="List Continue 5"/>
    <w:basedOn w:val="List"/>
    <w:pPr>
      <w:spacing w:before="0" w:after="120"/>
      <w:ind w:hanging="0" w:start="1800"/>
    </w:pPr>
    <w:rPr/>
  </w:style>
  <w:style w:type="paragraph" w:styleId="ListNumber">
    <w:name w:val="List Number"/>
    <w:basedOn w:val="List"/>
    <w:pPr>
      <w:ind w:hanging="360" w:start="360"/>
    </w:pPr>
    <w:rPr/>
  </w:style>
  <w:style w:type="paragraph" w:styleId="ListNumber2">
    <w:name w:val="List Number 2"/>
    <w:basedOn w:val="List"/>
    <w:pPr>
      <w:ind w:hanging="360" w:start="720"/>
    </w:pPr>
    <w:rPr/>
  </w:style>
  <w:style w:type="paragraph" w:styleId="ListNumber3">
    <w:name w:val="List Number 3"/>
    <w:basedOn w:val="List"/>
    <w:pPr>
      <w:ind w:hanging="360" w:start="1080"/>
    </w:pPr>
    <w:rPr/>
  </w:style>
  <w:style w:type="paragraph" w:styleId="ListNumber4">
    <w:name w:val="List Number 4"/>
    <w:basedOn w:val="List"/>
    <w:pPr>
      <w:ind w:hanging="360" w:start="1440"/>
    </w:pPr>
    <w:rPr/>
  </w:style>
  <w:style w:type="paragraph" w:styleId="ListNumber5">
    <w:name w:val="List Number 5"/>
    <w:basedOn w:val="List"/>
    <w:pPr>
      <w:ind w:hanging="360" w:start="1800"/>
    </w:pPr>
    <w:rPr/>
  </w:style>
  <w:style w:type="paragraph" w:styleId="MessageHeader">
    <w:name w:val="Message Header"/>
    <w:qFormat/>
    <w:pPr>
      <w:widowControl w:val="false"/>
      <w:pBdr>
        <w:top w:val="single" w:sz="6" w:space="1" w:color="000000"/>
        <w:left w:val="single" w:sz="6" w:space="1" w:color="000000"/>
        <w:bottom w:val="single" w:sz="6" w:space="1" w:color="000000"/>
        <w:right w:val="single" w:sz="6" w:space="1" w:color="000000"/>
      </w:pBdr>
      <w:bidi w:val="0"/>
      <w:ind w:hanging="1080" w:start="1080"/>
    </w:pPr>
    <w:rPr>
      <w:rFonts w:ascii="Arial" w:hAnsi="Arial" w:eastAsia="Liberation Sans" w:cs="NotoSans NF"/>
      <w:color w:val="auto"/>
      <w:kern w:val="2"/>
      <w:sz w:val="24"/>
      <w:szCs w:val="24"/>
      <w:lang w:val="en-CA" w:eastAsia="zh-CN" w:bidi="hi-IN"/>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 w:type="paragraph" w:styleId="NoteHeading">
    <w:name w:val="Note H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ableofAuthorities">
    <w:name w:val="table of authorities"/>
    <w:basedOn w:val="IndexHeading"/>
    <w:pPr>
      <w:ind w:hanging="240" w:start="240"/>
    </w:pPr>
    <w:rPr/>
  </w:style>
  <w:style w:type="paragraph" w:styleId="TableofFigures">
    <w:name w:val="table of figures"/>
    <w:basedOn w:val="Index"/>
    <w:pPr>
      <w:ind w:hanging="480" w:start="480"/>
    </w:pPr>
    <w:rPr/>
  </w:style>
  <w:style w:type="paragraph" w:styleId="TOAHeading">
    <w:name w:val="TOA Heading"/>
    <w:qFormat/>
    <w:pPr>
      <w:widowControl w:val="false"/>
      <w:bidi w:val="0"/>
      <w:spacing w:before="120" w:after="0"/>
    </w:pPr>
    <w:rPr>
      <w:rFonts w:ascii="Arial" w:hAnsi="Arial" w:eastAsia="Liberation Sans" w:cs="NotoSans NF"/>
      <w:b/>
      <w:color w:val="auto"/>
      <w:kern w:val="2"/>
      <w:sz w:val="24"/>
      <w:szCs w:val="24"/>
      <w:lang w:val="en-CA" w:eastAsia="zh-CN" w:bidi="hi-IN"/>
    </w:rPr>
  </w:style>
  <w:style w:type="paragraph" w:styleId="TOC1">
    <w:name w:val="toc 1"/>
    <w:basedOn w:val="Index"/>
    <w:pPr>
      <w:keepNext w:val="true"/>
      <w:tabs>
        <w:tab w:val="clear" w:pos="720"/>
        <w:tab w:val="left" w:pos="1440" w:leader="none"/>
        <w:tab w:val="left" w:pos="2160" w:leader="none"/>
        <w:tab w:val="right" w:pos="9360" w:leader="dot"/>
      </w:tabs>
      <w:spacing w:before="240" w:after="0"/>
    </w:pPr>
    <w:rPr>
      <w:b/>
      <w:caps/>
    </w:rPr>
  </w:style>
  <w:style w:type="paragraph" w:styleId="TOC2">
    <w:name w:val="toc 2"/>
    <w:basedOn w:val="Index"/>
    <w:pPr>
      <w:tabs>
        <w:tab w:val="clear" w:pos="720"/>
        <w:tab w:val="left" w:pos="1440" w:leader="none"/>
        <w:tab w:val="right" w:pos="9360" w:leader="dot"/>
      </w:tabs>
      <w:ind w:hanging="720" w:start="1440" w:end="720"/>
    </w:pPr>
    <w:rPr/>
  </w:style>
  <w:style w:type="paragraph" w:styleId="TOC3">
    <w:name w:val="toc 3"/>
    <w:basedOn w:val="Index"/>
    <w:pPr>
      <w:ind w:hanging="0" w:start="480"/>
    </w:pPr>
    <w:rPr/>
  </w:style>
  <w:style w:type="paragraph" w:styleId="TOC4">
    <w:name w:val="toc 4"/>
    <w:basedOn w:val="Index"/>
    <w:pPr>
      <w:ind w:hanging="0" w:start="720"/>
    </w:pPr>
    <w:rPr/>
  </w:style>
  <w:style w:type="paragraph" w:styleId="TOC5">
    <w:name w:val="toc 5"/>
    <w:basedOn w:val="Index"/>
    <w:pPr>
      <w:ind w:hanging="0" w:start="960"/>
    </w:pPr>
    <w:rPr/>
  </w:style>
  <w:style w:type="paragraph" w:styleId="TOC6">
    <w:name w:val="toc 6"/>
    <w:basedOn w:val="Index"/>
    <w:pPr>
      <w:ind w:hanging="0" w:start="1200"/>
    </w:pPr>
    <w:rPr/>
  </w:style>
  <w:style w:type="paragraph" w:styleId="TOC7">
    <w:name w:val="toc 7"/>
    <w:basedOn w:val="Index"/>
    <w:pPr>
      <w:ind w:hanging="0" w:start="1440"/>
    </w:pPr>
    <w:rPr/>
  </w:style>
  <w:style w:type="paragraph" w:styleId="TOC8">
    <w:name w:val="toc 8"/>
    <w:basedOn w:val="Index"/>
    <w:pPr>
      <w:ind w:hanging="0" w:start="1680"/>
    </w:pPr>
    <w:rPr/>
  </w:style>
  <w:style w:type="paragraph" w:styleId="TOC9">
    <w:name w:val="toc 9"/>
    <w:basedOn w:val="Index"/>
    <w:pPr>
      <w:ind w:hanging="0" w:start="1920"/>
    </w:pPr>
    <w:rPr/>
  </w:style>
  <w:style w:type="paragraph" w:styleId="BlockTextBoldblkb">
    <w:name w:val="BlockTextBold,blkb"/>
    <w:qFormat/>
    <w:pPr>
      <w:widowControl w:val="false"/>
      <w:bidi w:val="0"/>
      <w:spacing w:before="0" w:after="240"/>
      <w:jc w:val="both"/>
    </w:pPr>
    <w:rPr>
      <w:rFonts w:ascii="Liberation Serif" w:hAnsi="Liberation Serif" w:eastAsia="Liberation Sans" w:cs="NotoSans NF"/>
      <w:b/>
      <w:color w:val="auto"/>
      <w:kern w:val="2"/>
      <w:sz w:val="24"/>
      <w:szCs w:val="24"/>
      <w:lang w:val="en-CA" w:eastAsia="zh-CN" w:bidi="hi-IN"/>
    </w:rPr>
  </w:style>
  <w:style w:type="paragraph" w:styleId="Quote">
    <w:name w:val="Quote"/>
    <w:qFormat/>
    <w:pPr>
      <w:widowControl w:val="false"/>
      <w:bidi w:val="0"/>
      <w:spacing w:before="0" w:after="240"/>
      <w:ind w:hanging="0" w:start="1440" w:end="720"/>
      <w:jc w:val="both"/>
    </w:pPr>
    <w:rPr>
      <w:rFonts w:ascii="Liberation Serif" w:hAnsi="Liberation Serif" w:eastAsia="Liberation Sans" w:cs="NotoSans NF"/>
      <w:color w:val="auto"/>
      <w:kern w:val="2"/>
      <w:sz w:val="24"/>
      <w:szCs w:val="24"/>
      <w:lang w:val="en-CA" w:eastAsia="zh-CN" w:bidi="hi-IN"/>
    </w:rPr>
  </w:style>
  <w:style w:type="paragraph" w:styleId="BodyTextIndent2">
    <w:name w:val="BodyTextIndent2"/>
    <w:qFormat/>
    <w:pPr>
      <w:widowControl w:val="false"/>
      <w:bidi w:val="0"/>
      <w:spacing w:before="0" w:after="240"/>
      <w:ind w:firstLine="720" w:start="1440"/>
    </w:pPr>
    <w:rPr>
      <w:rFonts w:ascii="Liberation Serif" w:hAnsi="Liberation Serif" w:eastAsia="Liberation Sans" w:cs="NotoSans NF"/>
      <w:color w:val="auto"/>
      <w:kern w:val="2"/>
      <w:sz w:val="24"/>
      <w:szCs w:val="24"/>
      <w:lang w:val="en-CA" w:eastAsia="zh-CN" w:bidi="hi-IN"/>
    </w:rPr>
  </w:style>
  <w:style w:type="paragraph" w:styleId="blockwline">
    <w:name w:val="blockwline"/>
    <w:qFormat/>
    <w:pPr>
      <w:widowControl w:val="false"/>
      <w:tabs>
        <w:tab w:val="clear" w:pos="720"/>
        <w:tab w:val="right" w:pos="9360" w:leader="none"/>
      </w:tabs>
      <w:bidi w:val="0"/>
      <w:spacing w:before="0" w:after="120"/>
    </w:pPr>
    <w:rPr>
      <w:rFonts w:ascii="Liberation Serif" w:hAnsi="Liberation Serif" w:eastAsia="Liberation Sans" w:cs="NotoSans NF"/>
      <w:color w:val="auto"/>
      <w:kern w:val="2"/>
      <w:sz w:val="24"/>
      <w:szCs w:val="24"/>
      <w:lang w:val="en-CA" w:eastAsia="zh-CN" w:bidi="hi-IN"/>
    </w:rPr>
  </w:style>
  <w:style w:type="paragraph" w:styleId="CoverTitle">
    <w:name w:val="CoverTitle"/>
    <w:qFormat/>
    <w:pPr>
      <w:widowControl w:val="false"/>
      <w:bidi w:val="0"/>
      <w:jc w:val="center"/>
    </w:pPr>
    <w:rPr>
      <w:rFonts w:ascii="Arial Narrow" w:hAnsi="Arial Narrow" w:eastAsia="Liberation Sans" w:cs="NotoSans NF"/>
      <w:color w:val="auto"/>
      <w:spacing w:val="-20"/>
      <w:kern w:val="2"/>
      <w:sz w:val="144"/>
      <w:szCs w:val="24"/>
      <w:lang w:val="en-CA" w:eastAsia="zh-CN" w:bidi="hi-IN"/>
    </w:rPr>
  </w:style>
  <w:style w:type="paragraph" w:styleId="QuoteFirstIndent">
    <w:name w:val="QuoteFirstIndent"/>
    <w:qFormat/>
    <w:pPr>
      <w:widowControl w:val="false"/>
      <w:bidi w:val="0"/>
      <w:spacing w:before="0" w:after="240"/>
      <w:ind w:firstLine="720" w:start="1440" w:end="720"/>
      <w:jc w:val="both"/>
    </w:pPr>
    <w:rPr>
      <w:rFonts w:ascii="Liberation Serif" w:hAnsi="Liberation Serif" w:eastAsia="Liberation Sans" w:cs="NotoSans NF"/>
      <w:color w:val="auto"/>
      <w:kern w:val="2"/>
      <w:sz w:val="24"/>
      <w:szCs w:val="24"/>
      <w:lang w:val="en-CA" w:eastAsia="zh-CN" w:bidi="hi-IN"/>
    </w:rPr>
  </w:style>
  <w:style w:type="paragraph" w:styleId="blockindentwline">
    <w:name w:val="blockindentwline"/>
    <w:qFormat/>
    <w:pPr>
      <w:widowControl w:val="false"/>
      <w:tabs>
        <w:tab w:val="clear" w:pos="720"/>
        <w:tab w:val="right" w:pos="9360" w:leader="none"/>
      </w:tabs>
      <w:bidi w:val="0"/>
      <w:spacing w:before="0" w:after="120"/>
      <w:ind w:hanging="0" w:start="720"/>
    </w:pPr>
    <w:rPr>
      <w:rFonts w:ascii="Liberation Serif" w:hAnsi="Liberation Serif" w:eastAsia="Liberation Sans" w:cs="NotoSans NF"/>
      <w:color w:val="auto"/>
      <w:kern w:val="2"/>
      <w:sz w:val="24"/>
      <w:szCs w:val="24"/>
      <w:lang w:val="en-CA" w:eastAsia="zh-CN" w:bidi="hi-IN"/>
    </w:rPr>
  </w:style>
  <w:style w:type="paragraph" w:styleId="Signature-dbl">
    <w:name w:val="Signature-dbl"/>
    <w:qFormat/>
    <w:pPr>
      <w:widowControl w:val="false"/>
      <w:tabs>
        <w:tab w:val="clear" w:pos="720"/>
        <w:tab w:val="right" w:pos="4320" w:leader="none"/>
        <w:tab w:val="left" w:pos="5040" w:leader="none"/>
        <w:tab w:val="right" w:pos="9360" w:leader="none"/>
      </w:tabs>
      <w:bidi w:val="0"/>
      <w:spacing w:before="0" w:after="120"/>
    </w:pPr>
    <w:rPr>
      <w:rFonts w:ascii="Liberation Serif" w:hAnsi="Liberation Serif" w:eastAsia="Liberation Sans" w:cs="NotoSans NF"/>
      <w:color w:val="auto"/>
      <w:kern w:val="2"/>
      <w:sz w:val="24"/>
      <w:szCs w:val="24"/>
      <w:lang w:val="en-CA" w:eastAsia="zh-CN" w:bidi="hi-IN"/>
    </w:rPr>
  </w:style>
  <w:style w:type="paragraph" w:styleId="coverbody">
    <w:name w:val="coverbody"/>
    <w:qFormat/>
    <w:pPr>
      <w:widowControl w:val="false"/>
      <w:bidi w:val="0"/>
      <w:spacing w:before="0" w:after="200"/>
      <w:jc w:val="both"/>
    </w:pPr>
    <w:rPr>
      <w:rFonts w:ascii="Liberation Serif" w:hAnsi="Liberation Serif" w:eastAsia="Liberation Sans" w:cs="NotoSans NF"/>
      <w:color w:val="auto"/>
      <w:kern w:val="2"/>
      <w:sz w:val="20"/>
      <w:szCs w:val="24"/>
      <w:lang w:val="en-CA" w:eastAsia="zh-CN" w:bidi="hi-IN"/>
    </w:rPr>
  </w:style>
  <w:style w:type="paragraph" w:styleId="Justified">
    <w:name w:val="Justified"/>
    <w:next w:val="Heading2"/>
    <w:qFormat/>
    <w:pPr>
      <w:widowControl w:val="false"/>
      <w:bidi w:val="0"/>
      <w:spacing w:before="0" w:after="120"/>
      <w:jc w:val="both"/>
    </w:pPr>
    <w:rPr>
      <w:rFonts w:ascii="Tms Rmn" w:hAnsi="Tms Rmn" w:eastAsia="Liberation Sans" w:cs="NotoSans NF"/>
      <w:color w:val="auto"/>
      <w:kern w:val="2"/>
      <w:sz w:val="26"/>
      <w:szCs w:val="24"/>
      <w:lang w:val="en-CA" w:eastAsia="zh-CN" w:bidi="hi-IN"/>
    </w:rPr>
  </w:style>
  <w:style w:type="paragraph" w:styleId="BodyTextJs1">
    <w:name w:val="!Body Text(J),s1"/>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BodyTextIndent21">
    <w:name w:val="Body Text Indent 2"/>
    <w:qFormat/>
    <w:pPr>
      <w:widowControl w:val="false"/>
      <w:bidi w:val="0"/>
      <w:ind w:firstLine="720"/>
    </w:pPr>
    <w:rPr>
      <w:rFonts w:ascii="Liberation Serif" w:hAnsi="Liberation Serif" w:eastAsia="Liberation Sans" w:cs="NotoSans NF"/>
      <w:color w:val="auto"/>
      <w:kern w:val="2"/>
      <w:sz w:val="24"/>
      <w:szCs w:val="24"/>
      <w:lang w:val="en-CA" w:eastAsia="zh-CN" w:bidi="hi-IN"/>
    </w:rPr>
  </w:style>
  <w:style w:type="paragraph" w:styleId="VEBodyTextBT">
    <w:name w:val="VE Body Text,BT"/>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VE123List123">
    <w:name w:val="VE 123 List,123"/>
    <w:qFormat/>
    <w:pPr>
      <w:widowControl w:val="false"/>
      <w:tabs>
        <w:tab w:val="clear" w:pos="720"/>
        <w:tab w:val="left" w:pos="1440" w:leader="none"/>
      </w:tabs>
      <w:bidi w:val="0"/>
      <w:spacing w:before="0" w:after="240"/>
      <w:ind w:hanging="720" w:start="1440"/>
      <w:jc w:val="both"/>
    </w:pPr>
    <w:rPr>
      <w:rFonts w:ascii="Liberation Serif" w:hAnsi="Liberation Serif" w:eastAsia="Liberation Sans" w:cs="NotoSans NF"/>
      <w:color w:val="auto"/>
      <w:kern w:val="2"/>
      <w:sz w:val="24"/>
      <w:szCs w:val="24"/>
      <w:lang w:val="en-CA" w:eastAsia="zh-CN" w:bidi="hi-IN"/>
    </w:rPr>
  </w:style>
  <w:style w:type="paragraph" w:styleId="VENormalNor">
    <w:name w:val="VE Normal,Nor"/>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VEABCListABC">
    <w:name w:val="VE ABC List,ABC"/>
    <w:basedOn w:val="VENormalNor"/>
    <w:qFormat/>
    <w:pPr>
      <w:spacing w:before="0" w:after="240"/>
      <w:ind w:hanging="720" w:start="1440"/>
      <w:jc w:val="both"/>
    </w:pPr>
    <w:rPr/>
  </w:style>
  <w:style w:type="paragraph" w:styleId="VEBulletListBL">
    <w:name w:val="VE Bullet List,BL"/>
    <w:basedOn w:val="VENormalNor"/>
    <w:qFormat/>
    <w:pPr>
      <w:spacing w:before="0" w:after="240"/>
      <w:ind w:hanging="720" w:start="1440"/>
      <w:jc w:val="both"/>
    </w:pPr>
    <w:rPr/>
  </w:style>
  <w:style w:type="paragraph" w:styleId="VENumbered2N2">
    <w:name w:val="VE Numbered 2,N2"/>
    <w:basedOn w:val="VENormalNor"/>
    <w:qFormat/>
    <w:pPr>
      <w:spacing w:before="0" w:after="240"/>
      <w:ind w:firstLine="720"/>
      <w:jc w:val="both"/>
    </w:pPr>
    <w:rPr/>
  </w:style>
  <w:style w:type="paragraph" w:styleId="VEBodyText2BT2">
    <w:name w:val="VE Body Text 2,BT2"/>
    <w:basedOn w:val="VENormalNor"/>
    <w:qFormat/>
    <w:pPr>
      <w:spacing w:before="0" w:after="240"/>
      <w:ind w:firstLine="1440"/>
      <w:jc w:val="both"/>
    </w:pPr>
    <w:rPr/>
  </w:style>
  <w:style w:type="paragraph" w:styleId="VENumbered3N3">
    <w:name w:val="VE Numbered 3,N3"/>
    <w:basedOn w:val="VENormalNor"/>
    <w:qFormat/>
    <w:pPr>
      <w:spacing w:before="0" w:after="240"/>
      <w:ind w:firstLine="720" w:start="720"/>
      <w:jc w:val="both"/>
    </w:pPr>
    <w:rPr/>
  </w:style>
  <w:style w:type="paragraph" w:styleId="VEBodyText3BT3">
    <w:name w:val="VE Body Text 3,BT3"/>
    <w:basedOn w:val="VENormalNor"/>
    <w:qFormat/>
    <w:pPr>
      <w:spacing w:before="0" w:after="240"/>
      <w:ind w:firstLine="2160"/>
      <w:jc w:val="both"/>
    </w:pPr>
    <w:rPr/>
  </w:style>
  <w:style w:type="paragraph" w:styleId="VENumbered4N4">
    <w:name w:val="VE Numbered 4,N4"/>
    <w:basedOn w:val="VENormalNor"/>
    <w:qFormat/>
    <w:pPr>
      <w:spacing w:before="0" w:after="240"/>
      <w:ind w:firstLine="720" w:start="1440"/>
      <w:jc w:val="both"/>
    </w:pPr>
    <w:rPr/>
  </w:style>
  <w:style w:type="paragraph" w:styleId="VEBodyText4BT4">
    <w:name w:val="VE Body Text 4,BT4"/>
    <w:basedOn w:val="VENormalNor"/>
    <w:qFormat/>
    <w:pPr>
      <w:spacing w:before="0" w:after="240"/>
      <w:ind w:firstLine="2880"/>
      <w:jc w:val="both"/>
    </w:pPr>
    <w:rPr/>
  </w:style>
  <w:style w:type="paragraph" w:styleId="VENumbered5N5">
    <w:name w:val="VE Numbered 5,N5"/>
    <w:basedOn w:val="VENormalNor"/>
    <w:qFormat/>
    <w:pPr>
      <w:tabs>
        <w:tab w:val="clear" w:pos="720"/>
        <w:tab w:val="left" w:pos="360" w:leader="none"/>
      </w:tabs>
      <w:spacing w:before="0" w:after="240"/>
      <w:ind w:hanging="720" w:start="2880"/>
      <w:jc w:val="both"/>
    </w:pPr>
    <w:rPr/>
  </w:style>
  <w:style w:type="paragraph" w:styleId="VEBodyText5BT5">
    <w:name w:val="VE Body Text 5,BT5"/>
    <w:basedOn w:val="VENormalNor"/>
    <w:qFormat/>
    <w:pPr>
      <w:jc w:val="both"/>
    </w:pPr>
    <w:rPr/>
  </w:style>
  <w:style w:type="paragraph" w:styleId="VETable123T123">
    <w:name w:val="VE Table 123,T123"/>
    <w:basedOn w:val="VENormalNor"/>
    <w:qFormat/>
    <w:pPr>
      <w:jc w:val="both"/>
    </w:pPr>
    <w:rPr/>
  </w:style>
  <w:style w:type="paragraph" w:styleId="VETableABCTABC">
    <w:name w:val="VE Table ABC,TABC"/>
    <w:basedOn w:val="VENormalNor"/>
    <w:qFormat/>
    <w:pPr>
      <w:jc w:val="both"/>
    </w:pPr>
    <w:rPr/>
  </w:style>
  <w:style w:type="paragraph" w:styleId="1TAB">
    <w:name w:val="1 TAB"/>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1INDENTTAB">
    <w:name w:val="1 INDENT&amp;TAB"/>
    <w:basedOn w:val="1TAB"/>
    <w:qFormat/>
    <w:pPr>
      <w:spacing w:before="0" w:after="240"/>
      <w:ind w:firstLine="720" w:start="72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10433</Words>
  <CharactersWithSpaces>59470</CharactersWithSpaces>
  <Company>Jones, Day, Reavis &amp; Pogue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2001-08-08T14:16:00Z</dcterms:created>
  <dc:creator>WordProcessing</dc:creator>
  <dc:description/>
  <dc:language>en-CA</dc:language>
  <cp:lastModifiedBy/>
  <cp:lastPrinted>2001-08-08T16:31:00Z</cp:lastPrinted>
  <dcterms:modified xsi:type="dcterms:W3CDTF">2001-08-08T16:32:00Z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